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D5CD41" w14:textId="355EDF7F" w:rsidR="002164FA" w:rsidRPr="002164FA" w:rsidRDefault="002164FA" w:rsidP="002164FA">
      <w:pPr>
        <w:pStyle w:val="Footer"/>
        <w:jc w:val="both"/>
        <w:rPr>
          <w:rFonts w:ascii="Arial" w:eastAsia="SimSun" w:hAnsi="Arial" w:cs="Arial"/>
          <w:i w:val="0"/>
          <w:noProof w:val="0"/>
          <w:sz w:val="24"/>
          <w:szCs w:val="24"/>
        </w:rPr>
      </w:pPr>
      <w:bookmarkStart w:id="0" w:name="_Toc193024528"/>
      <w:r w:rsidRPr="002164FA">
        <w:rPr>
          <w:rFonts w:ascii="Arial" w:eastAsia="SimSun" w:hAnsi="Arial" w:cs="Arial"/>
          <w:i w:val="0"/>
          <w:noProof w:val="0"/>
          <w:sz w:val="24"/>
          <w:szCs w:val="24"/>
        </w:rPr>
        <w:t>3GPP TSG-RAN WG3 Meeting #116-e</w:t>
      </w:r>
      <w:r w:rsidRPr="002164FA">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Pr>
          <w:rFonts w:ascii="Arial" w:eastAsia="SimSun" w:hAnsi="Arial" w:cs="Arial"/>
          <w:i w:val="0"/>
          <w:noProof w:val="0"/>
          <w:sz w:val="24"/>
          <w:szCs w:val="24"/>
        </w:rPr>
        <w:tab/>
      </w:r>
      <w:r w:rsidR="00B53F58" w:rsidRPr="00B53F58">
        <w:rPr>
          <w:rFonts w:ascii="Arial" w:eastAsia="SimSun" w:hAnsi="Arial" w:cs="Arial"/>
          <w:i w:val="0"/>
          <w:noProof w:val="0"/>
          <w:sz w:val="24"/>
          <w:szCs w:val="24"/>
        </w:rPr>
        <w:t>R3-223482</w:t>
      </w:r>
    </w:p>
    <w:p w14:paraId="2BC300BA" w14:textId="1B302E0D" w:rsidR="002430CA" w:rsidRPr="002164FA" w:rsidRDefault="002164FA" w:rsidP="002164FA">
      <w:pPr>
        <w:pStyle w:val="Footer"/>
        <w:jc w:val="both"/>
        <w:rPr>
          <w:rFonts w:ascii="Times New Roman" w:eastAsia="Courier New" w:hAnsi="Times New Roman" w:cs="Times New Roman"/>
          <w:b w:val="0"/>
          <w:i w:val="0"/>
          <w:noProof w:val="0"/>
          <w:sz w:val="24"/>
          <w:lang w:eastAsia="zh-CN"/>
        </w:rPr>
      </w:pPr>
      <w:r w:rsidRPr="002164FA">
        <w:rPr>
          <w:rFonts w:ascii="Arial" w:eastAsia="SimSun" w:hAnsi="Arial" w:cs="Arial"/>
          <w:i w:val="0"/>
          <w:noProof w:val="0"/>
          <w:sz w:val="24"/>
          <w:szCs w:val="24"/>
        </w:rPr>
        <w:t>E-meeting, 09 May – 19 May 2022</w:t>
      </w:r>
    </w:p>
    <w:p w14:paraId="73C4B1C5" w14:textId="77777777" w:rsidR="002164FA" w:rsidRDefault="002164FA" w:rsidP="0037119B">
      <w:pPr>
        <w:tabs>
          <w:tab w:val="left" w:pos="1985"/>
        </w:tabs>
        <w:ind w:left="1980" w:hanging="1980"/>
        <w:rPr>
          <w:rFonts w:cs="Times New Roman"/>
          <w:b/>
          <w:sz w:val="24"/>
        </w:rPr>
      </w:pPr>
    </w:p>
    <w:p w14:paraId="06D6AC19" w14:textId="3C6A8A77" w:rsidR="0037119B" w:rsidRPr="001737F9" w:rsidRDefault="0037119B" w:rsidP="0037119B">
      <w:pPr>
        <w:tabs>
          <w:tab w:val="left" w:pos="1985"/>
        </w:tabs>
        <w:ind w:left="1980" w:hanging="1980"/>
        <w:rPr>
          <w:rStyle w:val="a4"/>
          <w:rFonts w:ascii="Times New Roman" w:hAnsi="Times New Roman" w:cs="Times New Roman"/>
          <w:lang w:val="en-GB"/>
        </w:rPr>
      </w:pPr>
      <w:r w:rsidRPr="001737F9">
        <w:rPr>
          <w:rFonts w:cs="Times New Roman"/>
          <w:b/>
          <w:sz w:val="24"/>
        </w:rPr>
        <w:t>Title:</w:t>
      </w:r>
      <w:r w:rsidRPr="001737F9">
        <w:rPr>
          <w:rFonts w:cs="Times New Roman"/>
          <w:sz w:val="24"/>
        </w:rPr>
        <w:t xml:space="preserve"> </w:t>
      </w:r>
      <w:r w:rsidRPr="001737F9">
        <w:rPr>
          <w:rFonts w:cs="Times New Roman"/>
          <w:sz w:val="24"/>
        </w:rPr>
        <w:tab/>
      </w:r>
      <w:r w:rsidR="004F38BC">
        <w:rPr>
          <w:rFonts w:cs="Times New Roman"/>
          <w:sz w:val="24"/>
        </w:rPr>
        <w:t>Corrections to MRO for mobility enhancement</w:t>
      </w:r>
    </w:p>
    <w:p w14:paraId="7494E45D" w14:textId="323FAD14" w:rsidR="0037119B" w:rsidRPr="003339A8" w:rsidRDefault="0037119B" w:rsidP="004D5606">
      <w:pPr>
        <w:tabs>
          <w:tab w:val="left" w:pos="1985"/>
        </w:tabs>
        <w:rPr>
          <w:rStyle w:val="a4"/>
          <w:rFonts w:ascii="Times New Roman" w:hAnsi="Times New Roman" w:cs="Times New Roman"/>
          <w:lang w:val="en-GB"/>
        </w:rPr>
      </w:pPr>
      <w:r w:rsidRPr="001737F9">
        <w:rPr>
          <w:rFonts w:cs="Times New Roman"/>
          <w:b/>
          <w:sz w:val="24"/>
        </w:rPr>
        <w:t xml:space="preserve">Source: </w:t>
      </w:r>
      <w:r w:rsidRPr="001737F9">
        <w:rPr>
          <w:rFonts w:cs="Times New Roman"/>
          <w:b/>
          <w:sz w:val="24"/>
        </w:rPr>
        <w:tab/>
      </w:r>
      <w:r w:rsidR="00492450" w:rsidRPr="001737F9">
        <w:rPr>
          <w:rStyle w:val="a4"/>
          <w:rFonts w:ascii="Times New Roman" w:hAnsi="Times New Roman" w:cs="Times New Roman"/>
          <w:lang w:val="en-GB"/>
        </w:rPr>
        <w:t>Huawei</w:t>
      </w:r>
      <w:r w:rsidR="0032103C">
        <w:rPr>
          <w:rStyle w:val="a4"/>
          <w:rFonts w:ascii="Times New Roman" w:hAnsi="Times New Roman" w:cs="Times New Roman"/>
          <w:lang w:val="en-GB"/>
        </w:rPr>
        <w:t>, CMCC, Qualcomm</w:t>
      </w:r>
    </w:p>
    <w:p w14:paraId="0F09C736" w14:textId="6239CD1D" w:rsidR="0037119B" w:rsidRPr="001737F9" w:rsidRDefault="0037119B" w:rsidP="0037119B">
      <w:pPr>
        <w:tabs>
          <w:tab w:val="left" w:pos="1985"/>
        </w:tabs>
        <w:rPr>
          <w:rStyle w:val="a4"/>
          <w:rFonts w:ascii="Times New Roman" w:hAnsi="Times New Roman" w:cs="Times New Roman"/>
          <w:lang w:val="en-GB"/>
        </w:rPr>
      </w:pPr>
      <w:r w:rsidRPr="001737F9">
        <w:rPr>
          <w:rFonts w:cs="Times New Roman"/>
          <w:b/>
          <w:sz w:val="24"/>
        </w:rPr>
        <w:t>Agenda item:</w:t>
      </w:r>
      <w:r w:rsidRPr="001737F9">
        <w:rPr>
          <w:rFonts w:cs="Times New Roman"/>
          <w:sz w:val="24"/>
        </w:rPr>
        <w:tab/>
      </w:r>
      <w:r w:rsidR="004F38BC">
        <w:rPr>
          <w:rFonts w:cs="Times New Roman"/>
          <w:sz w:val="24"/>
        </w:rPr>
        <w:t>9.1.1.1</w:t>
      </w:r>
      <w:bookmarkStart w:id="1" w:name="_GoBack"/>
      <w:bookmarkEnd w:id="1"/>
    </w:p>
    <w:p w14:paraId="052C2D2D" w14:textId="77777777" w:rsidR="0037119B" w:rsidRPr="001737F9" w:rsidRDefault="0037119B" w:rsidP="0037119B">
      <w:pPr>
        <w:tabs>
          <w:tab w:val="left" w:pos="1985"/>
        </w:tabs>
        <w:ind w:left="1980" w:hanging="1980"/>
        <w:rPr>
          <w:rStyle w:val="a4"/>
          <w:rFonts w:ascii="Times New Roman" w:hAnsi="Times New Roman" w:cs="Times New Roman"/>
          <w:lang w:val="en-GB"/>
        </w:rPr>
      </w:pPr>
      <w:r w:rsidRPr="001737F9">
        <w:rPr>
          <w:rFonts w:cs="Times New Roman"/>
          <w:b/>
          <w:sz w:val="24"/>
        </w:rPr>
        <w:t>Document for:</w:t>
      </w:r>
      <w:r w:rsidRPr="001737F9">
        <w:rPr>
          <w:rFonts w:cs="Times New Roman"/>
          <w:sz w:val="24"/>
        </w:rPr>
        <w:tab/>
      </w:r>
      <w:r w:rsidR="00B71492" w:rsidRPr="001737F9">
        <w:rPr>
          <w:rFonts w:cs="Times New Roman"/>
          <w:sz w:val="24"/>
          <w:lang w:eastAsia="zh-CN"/>
        </w:rPr>
        <w:t>Discussion</w:t>
      </w:r>
    </w:p>
    <w:p w14:paraId="0ACDC090" w14:textId="77777777" w:rsidR="00DD5AE1" w:rsidRPr="001737F9" w:rsidRDefault="00712AA2" w:rsidP="00B47C0A">
      <w:pPr>
        <w:pStyle w:val="Heading1"/>
        <w:rPr>
          <w:rFonts w:ascii="Times New Roman" w:eastAsia="Courier New" w:hAnsi="Times New Roman" w:cs="Times New Roman"/>
          <w:lang w:eastAsia="zh-CN"/>
        </w:rPr>
      </w:pPr>
      <w:r w:rsidRPr="001737F9">
        <w:rPr>
          <w:rFonts w:ascii="Times New Roman" w:eastAsia="Courier New" w:hAnsi="Times New Roman" w:cs="Times New Roman"/>
          <w:lang w:eastAsia="zh-CN"/>
        </w:rPr>
        <w:t>Introduction</w:t>
      </w:r>
    </w:p>
    <w:p w14:paraId="7D9FAEC9" w14:textId="6BF1135C" w:rsidR="004F38BC" w:rsidRDefault="004F38BC" w:rsidP="004F38BC">
      <w:pPr>
        <w:rPr>
          <w:rFonts w:cs="Times New Roman"/>
          <w:lang w:val="en-US" w:eastAsia="zh-CN"/>
        </w:rPr>
      </w:pPr>
      <w:bookmarkStart w:id="2" w:name="OLE_LINK18"/>
      <w:r>
        <w:rPr>
          <w:rFonts w:cs="Times New Roman"/>
          <w:lang w:val="en-US" w:eastAsia="zh-CN"/>
        </w:rPr>
        <w:t>This paper contains a set of corrections for MRO for mobility enhancements.</w:t>
      </w:r>
    </w:p>
    <w:p w14:paraId="7F5E289A" w14:textId="5F437B7F" w:rsidR="006C209D" w:rsidRPr="006C209D" w:rsidRDefault="006C209D" w:rsidP="006C209D">
      <w:pPr>
        <w:keepNext/>
        <w:keepLines/>
        <w:numPr>
          <w:ilvl w:val="0"/>
          <w:numId w:val="2"/>
        </w:numPr>
        <w:pBdr>
          <w:top w:val="single" w:sz="12" w:space="3" w:color="auto"/>
        </w:pBdr>
        <w:spacing w:before="240"/>
        <w:ind w:left="1134" w:hanging="1134"/>
        <w:outlineLvl w:val="0"/>
        <w:rPr>
          <w:rFonts w:ascii="Arial" w:eastAsia="SimSun" w:hAnsi="Arial" w:cs="Times New Roman"/>
          <w:sz w:val="36"/>
          <w:lang w:eastAsia="zh-CN"/>
        </w:rPr>
      </w:pPr>
      <w:r w:rsidRPr="006C209D">
        <w:rPr>
          <w:rFonts w:ascii="Arial" w:eastAsia="SimSun" w:hAnsi="Arial" w:cs="Times New Roman"/>
          <w:sz w:val="36"/>
          <w:lang w:eastAsia="zh-CN"/>
        </w:rPr>
        <w:t>Discussion</w:t>
      </w:r>
    </w:p>
    <w:p w14:paraId="71C6A163" w14:textId="77777777" w:rsidR="004F38BC" w:rsidRDefault="004F38BC" w:rsidP="004F38BC">
      <w:pPr>
        <w:pStyle w:val="Heading2"/>
        <w:rPr>
          <w:noProof/>
        </w:rPr>
      </w:pPr>
      <w:r>
        <w:rPr>
          <w:noProof/>
        </w:rPr>
        <w:t>DAPS HO in stage2</w:t>
      </w:r>
    </w:p>
    <w:p w14:paraId="40FCF0DF" w14:textId="3345C239" w:rsidR="004F38BC" w:rsidRDefault="004F38BC" w:rsidP="004F38BC">
      <w:pPr>
        <w:pStyle w:val="CRCoverPage"/>
        <w:ind w:left="100"/>
        <w:rPr>
          <w:noProof/>
        </w:rPr>
      </w:pPr>
      <w:r>
        <w:rPr>
          <w:noProof/>
        </w:rPr>
        <w:t xml:space="preserve">The case “if DAPS HO is configured but an RLF is detected in the source cell with successful DAPS HO” is classified as Intra-system Too Late Handover. </w:t>
      </w:r>
    </w:p>
    <w:p w14:paraId="2F2146BF" w14:textId="165E5582" w:rsidR="004F38BC" w:rsidRDefault="004F38BC" w:rsidP="004F38BC">
      <w:pPr>
        <w:pStyle w:val="CRCoverPage"/>
        <w:ind w:left="100"/>
        <w:rPr>
          <w:noProof/>
        </w:rPr>
      </w:pPr>
      <w:r>
        <w:rPr>
          <w:noProof/>
        </w:rPr>
        <w:t>But in RAN2, The case “if DAPS HO is configured but an RLF is detected in the source cell with successful DAPS HO” is classified into SHR. The UE will not record the RLF report for this case. Therefore, it is not needed to consider the detection mechanism for this case.</w:t>
      </w:r>
    </w:p>
    <w:p w14:paraId="6EDEA15F" w14:textId="77777777" w:rsidR="00823CEB" w:rsidRDefault="004F38BC" w:rsidP="004F38BC">
      <w:pPr>
        <w:pStyle w:val="Proposal"/>
        <w:rPr>
          <w:noProof/>
        </w:rPr>
      </w:pPr>
      <w:r>
        <w:rPr>
          <w:noProof/>
          <w:lang w:eastAsia="zh-CN"/>
        </w:rPr>
        <w:t>Remove this case from the detection mechanism for intra-system Too Late Handover</w:t>
      </w:r>
      <w:r>
        <w:rPr>
          <w:noProof/>
        </w:rPr>
        <w:t xml:space="preserve">. </w:t>
      </w:r>
    </w:p>
    <w:p w14:paraId="2AA3CBF4" w14:textId="1892CCA4" w:rsidR="004F38BC" w:rsidRDefault="004F38BC" w:rsidP="00823CEB">
      <w:pPr>
        <w:rPr>
          <w:noProof/>
        </w:rPr>
      </w:pPr>
      <w:r>
        <w:rPr>
          <w:noProof/>
        </w:rPr>
        <w:t>This can instead be added to the sections about succesful handover report.</w:t>
      </w:r>
      <w:r w:rsidR="00823CEB">
        <w:rPr>
          <w:noProof/>
        </w:rPr>
        <w:t xml:space="preserve"> This sections does however not exist in 38.300, and may be discussed by RAN2 at their next meeting. The author would volounteer to provide such a CR already now if the group prefers.</w:t>
      </w:r>
    </w:p>
    <w:p w14:paraId="2C667BAD" w14:textId="3E3F191B" w:rsidR="004F38BC" w:rsidRDefault="004F38BC" w:rsidP="004F38BC">
      <w:pPr>
        <w:pStyle w:val="Heading2"/>
        <w:rPr>
          <w:noProof/>
        </w:rPr>
      </w:pPr>
      <w:r>
        <w:rPr>
          <w:noProof/>
        </w:rPr>
        <w:t>CHO Candidate Cell</w:t>
      </w:r>
    </w:p>
    <w:p w14:paraId="3B70C7B4" w14:textId="77777777" w:rsidR="004F38BC" w:rsidRDefault="004F38BC" w:rsidP="00823CEB">
      <w:pPr>
        <w:rPr>
          <w:noProof/>
        </w:rPr>
      </w:pPr>
      <w:r>
        <w:rPr>
          <w:noProof/>
        </w:rPr>
        <w:t xml:space="preserve">For the CHO Candidate Cell, the IE CHO Candidate Cell ID includes the GCI while the MeasOject Container includes the frequency and PCI. The CHO Candidate Cell info is used for the source cell to identify the CHO candidate cell. It seems not meaning to include both of the above info. </w:t>
      </w:r>
    </w:p>
    <w:p w14:paraId="70AA122A" w14:textId="5BAF3857" w:rsidR="004F38BC" w:rsidRDefault="004F38BC" w:rsidP="004F38BC">
      <w:pPr>
        <w:pStyle w:val="Proposal"/>
        <w:rPr>
          <w:noProof/>
        </w:rPr>
      </w:pPr>
      <w:r>
        <w:rPr>
          <w:noProof/>
          <w:lang w:eastAsia="zh-CN"/>
        </w:rPr>
        <w:t xml:space="preserve">Delete the MeasObject Container </w:t>
      </w:r>
      <w:r>
        <w:rPr>
          <w:noProof/>
        </w:rPr>
        <w:t>and update the related ASN.1 part.</w:t>
      </w:r>
    </w:p>
    <w:p w14:paraId="6C113E97" w14:textId="5AE571E5" w:rsidR="004F38BC" w:rsidRDefault="004F38BC" w:rsidP="004F38BC">
      <w:pPr>
        <w:pStyle w:val="Heading2"/>
        <w:rPr>
          <w:b/>
          <w:noProof/>
        </w:rPr>
      </w:pPr>
      <w:r>
        <w:rPr>
          <w:noProof/>
        </w:rPr>
        <w:t>ReportConfg Container</w:t>
      </w:r>
    </w:p>
    <w:p w14:paraId="0CC359FB" w14:textId="77777777" w:rsidR="004F38BC" w:rsidRDefault="004F38BC" w:rsidP="00823CEB">
      <w:pPr>
        <w:rPr>
          <w:noProof/>
        </w:rPr>
      </w:pPr>
      <w:r>
        <w:rPr>
          <w:noProof/>
        </w:rPr>
        <w:t xml:space="preserve">The </w:t>
      </w:r>
      <w:r w:rsidRPr="0042395C">
        <w:rPr>
          <w:noProof/>
        </w:rPr>
        <w:t>ReportConfig</w:t>
      </w:r>
      <w:r>
        <w:rPr>
          <w:noProof/>
        </w:rPr>
        <w:t xml:space="preserve"> Container refers to the </w:t>
      </w:r>
      <w:r w:rsidRPr="0042395C">
        <w:rPr>
          <w:noProof/>
        </w:rPr>
        <w:t>ReportConfig</w:t>
      </w:r>
      <w:r>
        <w:rPr>
          <w:noProof/>
        </w:rPr>
        <w:t xml:space="preserve">ToAddMob, which actually includes the </w:t>
      </w:r>
      <w:r w:rsidRPr="0042395C">
        <w:rPr>
          <w:noProof/>
        </w:rPr>
        <w:t>ReportConfig</w:t>
      </w:r>
      <w:r>
        <w:rPr>
          <w:noProof/>
        </w:rPr>
        <w:t xml:space="preserve">Id and all the possible </w:t>
      </w:r>
      <w:r w:rsidRPr="0042395C">
        <w:rPr>
          <w:noProof/>
        </w:rPr>
        <w:t>ReportConfig</w:t>
      </w:r>
      <w:r>
        <w:rPr>
          <w:noProof/>
        </w:rPr>
        <w:t xml:space="preserve"> IEs as follows.</w:t>
      </w:r>
    </w:p>
    <w:p w14:paraId="3D5FB159" w14:textId="77777777" w:rsidR="004F38BC" w:rsidRDefault="004F38BC" w:rsidP="004F38BC">
      <w:pPr>
        <w:pStyle w:val="PL"/>
      </w:pPr>
      <w:r>
        <w:t>ReportConfigToAddMod ::=            SEQUENCE {</w:t>
      </w:r>
    </w:p>
    <w:p w14:paraId="1B2381E5" w14:textId="77777777" w:rsidR="004F38BC" w:rsidRDefault="004F38BC" w:rsidP="004F38BC">
      <w:pPr>
        <w:pStyle w:val="PL"/>
      </w:pPr>
      <w:r>
        <w:t xml:space="preserve">    reportConfigId                      ReportConfigId,</w:t>
      </w:r>
    </w:p>
    <w:p w14:paraId="3C3AEA82" w14:textId="77777777" w:rsidR="004F38BC" w:rsidRDefault="004F38BC" w:rsidP="004F38BC">
      <w:pPr>
        <w:pStyle w:val="PL"/>
      </w:pPr>
      <w:r>
        <w:t xml:space="preserve">    reportConfig                        CHOICE {</w:t>
      </w:r>
    </w:p>
    <w:p w14:paraId="3B435F88" w14:textId="77777777" w:rsidR="004F38BC" w:rsidRDefault="004F38BC" w:rsidP="004F38BC">
      <w:pPr>
        <w:pStyle w:val="PL"/>
      </w:pPr>
      <w:r>
        <w:t xml:space="preserve">        reportConfigNR                      ReportConfigNR,</w:t>
      </w:r>
    </w:p>
    <w:p w14:paraId="22B4CA3C" w14:textId="77777777" w:rsidR="004F38BC" w:rsidRDefault="004F38BC" w:rsidP="004F38BC">
      <w:pPr>
        <w:pStyle w:val="PL"/>
      </w:pPr>
      <w:r>
        <w:t xml:space="preserve">        ...,</w:t>
      </w:r>
    </w:p>
    <w:p w14:paraId="0CBF33DF" w14:textId="77777777" w:rsidR="004F38BC" w:rsidRDefault="004F38BC" w:rsidP="004F38BC">
      <w:pPr>
        <w:pStyle w:val="PL"/>
      </w:pPr>
      <w:r>
        <w:t xml:space="preserve">        reportConfigInterRAT                ReportConfigInterRAT,</w:t>
      </w:r>
    </w:p>
    <w:p w14:paraId="1E359DD9" w14:textId="77777777" w:rsidR="004F38BC" w:rsidRDefault="004F38BC" w:rsidP="004F38BC">
      <w:pPr>
        <w:pStyle w:val="PL"/>
      </w:pPr>
      <w:r>
        <w:t xml:space="preserve">        reportConfigNR-SL-r16               ReportConfigNR-SL-r16</w:t>
      </w:r>
    </w:p>
    <w:p w14:paraId="09F54B47" w14:textId="77777777" w:rsidR="004F38BC" w:rsidRDefault="004F38BC" w:rsidP="004F38BC">
      <w:pPr>
        <w:pStyle w:val="PL"/>
      </w:pPr>
      <w:r>
        <w:lastRenderedPageBreak/>
        <w:t xml:space="preserve">    }</w:t>
      </w:r>
    </w:p>
    <w:p w14:paraId="2255942C" w14:textId="77777777" w:rsidR="004F38BC" w:rsidRDefault="004F38BC" w:rsidP="004F38BC">
      <w:pPr>
        <w:pStyle w:val="CRCoverPage"/>
        <w:ind w:left="100"/>
      </w:pPr>
      <w:r>
        <w:t>}</w:t>
      </w:r>
    </w:p>
    <w:p w14:paraId="48222A5C" w14:textId="77777777" w:rsidR="004F38BC" w:rsidRDefault="004F38BC" w:rsidP="00823CEB">
      <w:r>
        <w:rPr>
          <w:rFonts w:hint="eastAsia"/>
          <w:lang w:eastAsia="zh-CN"/>
        </w:rPr>
        <w:t>F</w:t>
      </w:r>
      <w:r>
        <w:rPr>
          <w:lang w:eastAsia="zh-CN"/>
        </w:rPr>
        <w:t>or the MeasObjectId, this is not needed.</w:t>
      </w:r>
      <w:r>
        <w:rPr>
          <w:rFonts w:hint="eastAsia"/>
          <w:lang w:eastAsia="zh-CN"/>
        </w:rPr>
        <w:t xml:space="preserve"> </w:t>
      </w:r>
      <w:r>
        <w:rPr>
          <w:lang w:eastAsia="zh-CN"/>
        </w:rPr>
        <w:t>Besides, CHO is only applied for intra-NR mobility. Therefore, only reportConfigNR should be included in the ReportObject Container.</w:t>
      </w:r>
    </w:p>
    <w:p w14:paraId="4B05BAA7" w14:textId="644BE892" w:rsidR="004F38BC" w:rsidRDefault="004F38BC" w:rsidP="004F38BC">
      <w:pPr>
        <w:pStyle w:val="Proposal"/>
        <w:rPr>
          <w:noProof/>
        </w:rPr>
      </w:pPr>
      <w:r>
        <w:rPr>
          <w:noProof/>
        </w:rPr>
        <w:t>Modify the semantics description of ReportConfig Container to ReportConfigNR.</w:t>
      </w:r>
    </w:p>
    <w:p w14:paraId="219DDD77" w14:textId="77777777" w:rsidR="004F38BC" w:rsidRDefault="004F38BC" w:rsidP="004F38BC">
      <w:pPr>
        <w:rPr>
          <w:noProof/>
        </w:rPr>
      </w:pPr>
    </w:p>
    <w:bookmarkEnd w:id="2"/>
    <w:p w14:paraId="13C6D42F" w14:textId="6F41C638" w:rsidR="00326166" w:rsidRPr="00E6354C" w:rsidRDefault="00651F53" w:rsidP="00651F53">
      <w:pPr>
        <w:pStyle w:val="Heading1"/>
        <w:rPr>
          <w:rFonts w:ascii="Arial" w:hAnsi="Arial" w:cs="Arial"/>
          <w:sz w:val="36"/>
          <w:lang w:eastAsia="zh-CN"/>
        </w:rPr>
      </w:pPr>
      <w:r w:rsidRPr="00E6354C">
        <w:rPr>
          <w:rFonts w:ascii="Arial" w:hAnsi="Arial" w:cs="Arial"/>
          <w:sz w:val="36"/>
          <w:lang w:eastAsia="zh-CN"/>
        </w:rPr>
        <w:t>Conclusion</w:t>
      </w:r>
    </w:p>
    <w:p w14:paraId="0F7B85BA" w14:textId="1C3E5398" w:rsidR="00535D62" w:rsidRPr="004F38BC" w:rsidRDefault="004F38BC" w:rsidP="00E73903">
      <w:pPr>
        <w:rPr>
          <w:rFonts w:cs="Times New Roman"/>
          <w:lang w:val="en-US" w:eastAsia="zh-CN"/>
        </w:rPr>
      </w:pPr>
      <w:bookmarkStart w:id="3" w:name="_Toc423020280"/>
      <w:bookmarkEnd w:id="3"/>
      <w:r w:rsidRPr="004F38BC">
        <w:rPr>
          <w:rFonts w:cs="Times New Roman"/>
          <w:lang w:val="en-US" w:eastAsia="zh-CN"/>
        </w:rPr>
        <w:t>We propose to agree to the above proposals. The corresponding changes can be found in the related CRs.</w:t>
      </w:r>
      <w:bookmarkEnd w:id="0"/>
    </w:p>
    <w:sectPr w:rsidR="00535D62" w:rsidRPr="004F38BC" w:rsidSect="00EB5C1A">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2A447" w14:textId="77777777" w:rsidR="00E776EE" w:rsidRDefault="00E776EE">
      <w:r>
        <w:separator/>
      </w:r>
    </w:p>
  </w:endnote>
  <w:endnote w:type="continuationSeparator" w:id="0">
    <w:p w14:paraId="1E9AA913" w14:textId="77777777" w:rsidR="00E776EE" w:rsidRDefault="00E7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BA83E" w14:textId="77777777" w:rsidR="007C3589" w:rsidRDefault="007C358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B550D" w14:textId="77777777" w:rsidR="00E776EE" w:rsidRDefault="00E776EE">
      <w:r>
        <w:separator/>
      </w:r>
    </w:p>
  </w:footnote>
  <w:footnote w:type="continuationSeparator" w:id="0">
    <w:p w14:paraId="68663BE1" w14:textId="77777777" w:rsidR="00E776EE" w:rsidRDefault="00E776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MS LineDraw"/>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5A781780"/>
    <w:lvl w:ilvl="0">
      <w:start w:val="1"/>
      <w:numFmt w:val="decimal"/>
      <w:pStyle w:val="Heading1"/>
      <w:suff w:val="nothing"/>
      <w:lvlText w:val="%1  "/>
      <w:lvlJc w:val="left"/>
      <w:pPr>
        <w:ind w:left="0" w:firstLine="0"/>
      </w:pPr>
      <w:rPr>
        <w:rFonts w:ascii="Arial" w:eastAsia="SimSun" w:hAnsi="Arial" w:cs="Arial" w:hint="default"/>
        <w:b w:val="0"/>
        <w:i w:val="0"/>
        <w:sz w:val="36"/>
        <w:szCs w:val="36"/>
        <w:lang w:val="en-US"/>
      </w:rPr>
    </w:lvl>
    <w:lvl w:ilvl="1">
      <w:start w:val="1"/>
      <w:numFmt w:val="decimal"/>
      <w:pStyle w:val="Heading2"/>
      <w:suff w:val="nothing"/>
      <w:lvlText w:val="%1.%2  "/>
      <w:lvlJc w:val="left"/>
      <w:pPr>
        <w:ind w:left="0" w:firstLine="0"/>
      </w:pPr>
      <w:rPr>
        <w:rFonts w:ascii="Batang" w:hAnsi="Batang" w:hint="default"/>
        <w:b w:val="0"/>
        <w:i w:val="0"/>
        <w:sz w:val="30"/>
        <w:szCs w:val="30"/>
      </w:rPr>
    </w:lvl>
    <w:lvl w:ilvl="2">
      <w:start w:val="1"/>
      <w:numFmt w:val="decimal"/>
      <w:pStyle w:val="Heading3"/>
      <w:suff w:val="nothing"/>
      <w:lvlText w:val="%1.%2.%3  "/>
      <w:lvlJc w:val="left"/>
      <w:pPr>
        <w:ind w:left="2978" w:firstLine="0"/>
      </w:pPr>
      <w:rPr>
        <w:rFonts w:ascii="Batang" w:hAnsi="Batang" w:hint="default"/>
        <w:b/>
        <w:i w:val="0"/>
        <w:sz w:val="21"/>
        <w:szCs w:val="21"/>
      </w:rPr>
    </w:lvl>
    <w:lvl w:ilvl="3">
      <w:start w:val="1"/>
      <w:numFmt w:val="decimal"/>
      <w:pStyle w:val="Heading4"/>
      <w:suff w:val="nothing"/>
      <w:lvlText w:val="%1.%2.%3.%4  "/>
      <w:lvlJc w:val="left"/>
      <w:pPr>
        <w:ind w:left="0" w:firstLine="0"/>
      </w:pPr>
      <w:rPr>
        <w:rFonts w:cs="Wingding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Batang" w:hAnsi="Batang" w:hint="default"/>
        <w:b w:val="0"/>
        <w:i w:val="0"/>
        <w:sz w:val="21"/>
        <w:szCs w:val="21"/>
      </w:rPr>
    </w:lvl>
    <w:lvl w:ilvl="5">
      <w:start w:val="1"/>
      <w:numFmt w:val="decimal"/>
      <w:lvlText w:val="%6)"/>
      <w:lvlJc w:val="left"/>
      <w:pPr>
        <w:tabs>
          <w:tab w:val="num" w:pos="1134"/>
        </w:tabs>
        <w:ind w:left="1134" w:hanging="312"/>
      </w:pPr>
      <w:rPr>
        <w:rFonts w:ascii="Batang" w:hAnsi="Batang" w:hint="default"/>
        <w:b w:val="0"/>
        <w:i w:val="0"/>
        <w:sz w:val="21"/>
        <w:szCs w:val="21"/>
      </w:rPr>
    </w:lvl>
    <w:lvl w:ilvl="6">
      <w:start w:val="1"/>
      <w:numFmt w:val="lowerLetter"/>
      <w:lvlText w:val="%7."/>
      <w:lvlJc w:val="left"/>
      <w:pPr>
        <w:tabs>
          <w:tab w:val="num" w:pos="1134"/>
        </w:tabs>
        <w:ind w:left="1134" w:hanging="312"/>
      </w:pPr>
      <w:rPr>
        <w:rFonts w:ascii="Batang" w:hAnsi="Batang" w:hint="default"/>
        <w:b w:val="0"/>
        <w:i w:val="0"/>
        <w:sz w:val="21"/>
        <w:szCs w:val="21"/>
      </w:rPr>
    </w:lvl>
    <w:lvl w:ilvl="7">
      <w:start w:val="1"/>
      <w:numFmt w:val="decimal"/>
      <w:lvlRestart w:val="0"/>
      <w:pStyle w:val="a"/>
      <w:suff w:val="space"/>
      <w:lvlText w:val="Figure %8"/>
      <w:lvlJc w:val="center"/>
      <w:pPr>
        <w:ind w:left="0" w:firstLine="0"/>
      </w:pPr>
      <w:rPr>
        <w:rFonts w:ascii="Batang" w:eastAsia="SimSun" w:hAnsi="Batang" w:hint="default"/>
        <w:b w:val="0"/>
        <w:i w:val="0"/>
        <w:sz w:val="18"/>
        <w:szCs w:val="18"/>
      </w:rPr>
    </w:lvl>
    <w:lvl w:ilvl="8">
      <w:start w:val="1"/>
      <w:numFmt w:val="decimal"/>
      <w:lvlRestart w:val="0"/>
      <w:pStyle w:val="a0"/>
      <w:suff w:val="space"/>
      <w:lvlText w:val="表%9"/>
      <w:lvlJc w:val="center"/>
      <w:pPr>
        <w:ind w:left="0" w:firstLine="0"/>
      </w:pPr>
      <w:rPr>
        <w:rFonts w:ascii="Batang" w:eastAsia="SimSun" w:hAnsi="Batang" w:hint="default"/>
        <w:b w:val="0"/>
        <w:i w:val="0"/>
        <w:sz w:val="18"/>
        <w:szCs w:val="18"/>
      </w:rPr>
    </w:lvl>
  </w:abstractNum>
  <w:abstractNum w:abstractNumId="13" w15:restartNumberingAfterBreak="0">
    <w:nsid w:val="0C293789"/>
    <w:multiLevelType w:val="hybridMultilevel"/>
    <w:tmpl w:val="5D108410"/>
    <w:lvl w:ilvl="0" w:tplc="04090001">
      <w:start w:val="1"/>
      <w:numFmt w:val="bullet"/>
      <w:lvlText w:val=""/>
      <w:lvlJc w:val="left"/>
      <w:pPr>
        <w:ind w:left="820" w:hanging="360"/>
      </w:pPr>
      <w:rPr>
        <w:rFonts w:ascii="Times New Roman" w:hAnsi="Times New Roman" w:hint="default"/>
      </w:rPr>
    </w:lvl>
    <w:lvl w:ilvl="1" w:tplc="04090003" w:tentative="1">
      <w:start w:val="1"/>
      <w:numFmt w:val="bullet"/>
      <w:lvlText w:val="o"/>
      <w:lvlJc w:val="left"/>
      <w:pPr>
        <w:ind w:left="1540" w:hanging="360"/>
      </w:pPr>
      <w:rPr>
        <w:rFonts w:ascii="Arial" w:hAnsi="Arial" w:cs="Arial" w:hint="default"/>
      </w:rPr>
    </w:lvl>
    <w:lvl w:ilvl="2" w:tplc="04090005" w:tentative="1">
      <w:start w:val="1"/>
      <w:numFmt w:val="bullet"/>
      <w:lvlText w:val=""/>
      <w:lvlJc w:val="left"/>
      <w:pPr>
        <w:ind w:left="2260" w:hanging="360"/>
      </w:pPr>
      <w:rPr>
        <w:rFonts w:ascii="MS Mincho" w:hAnsi="MS Mincho" w:hint="default"/>
      </w:rPr>
    </w:lvl>
    <w:lvl w:ilvl="3" w:tplc="04090001" w:tentative="1">
      <w:start w:val="1"/>
      <w:numFmt w:val="bullet"/>
      <w:lvlText w:val=""/>
      <w:lvlJc w:val="left"/>
      <w:pPr>
        <w:ind w:left="2980" w:hanging="360"/>
      </w:pPr>
      <w:rPr>
        <w:rFonts w:ascii="Times New Roman" w:hAnsi="Times New Roman" w:hint="default"/>
      </w:rPr>
    </w:lvl>
    <w:lvl w:ilvl="4" w:tplc="04090003" w:tentative="1">
      <w:start w:val="1"/>
      <w:numFmt w:val="bullet"/>
      <w:lvlText w:val="o"/>
      <w:lvlJc w:val="left"/>
      <w:pPr>
        <w:ind w:left="3700" w:hanging="360"/>
      </w:pPr>
      <w:rPr>
        <w:rFonts w:ascii="Arial" w:hAnsi="Arial" w:cs="Arial" w:hint="default"/>
      </w:rPr>
    </w:lvl>
    <w:lvl w:ilvl="5" w:tplc="04090005" w:tentative="1">
      <w:start w:val="1"/>
      <w:numFmt w:val="bullet"/>
      <w:lvlText w:val=""/>
      <w:lvlJc w:val="left"/>
      <w:pPr>
        <w:ind w:left="4420" w:hanging="360"/>
      </w:pPr>
      <w:rPr>
        <w:rFonts w:ascii="MS Mincho" w:hAnsi="MS Mincho" w:hint="default"/>
      </w:rPr>
    </w:lvl>
    <w:lvl w:ilvl="6" w:tplc="04090001" w:tentative="1">
      <w:start w:val="1"/>
      <w:numFmt w:val="bullet"/>
      <w:lvlText w:val=""/>
      <w:lvlJc w:val="left"/>
      <w:pPr>
        <w:ind w:left="5140" w:hanging="360"/>
      </w:pPr>
      <w:rPr>
        <w:rFonts w:ascii="Times New Roman" w:hAnsi="Times New Roman" w:hint="default"/>
      </w:rPr>
    </w:lvl>
    <w:lvl w:ilvl="7" w:tplc="04090003" w:tentative="1">
      <w:start w:val="1"/>
      <w:numFmt w:val="bullet"/>
      <w:lvlText w:val="o"/>
      <w:lvlJc w:val="left"/>
      <w:pPr>
        <w:ind w:left="5860" w:hanging="360"/>
      </w:pPr>
      <w:rPr>
        <w:rFonts w:ascii="Arial" w:hAnsi="Arial" w:cs="Arial" w:hint="default"/>
      </w:rPr>
    </w:lvl>
    <w:lvl w:ilvl="8" w:tplc="04090005" w:tentative="1">
      <w:start w:val="1"/>
      <w:numFmt w:val="bullet"/>
      <w:lvlText w:val=""/>
      <w:lvlJc w:val="left"/>
      <w:pPr>
        <w:ind w:left="6580" w:hanging="360"/>
      </w:pPr>
      <w:rPr>
        <w:rFonts w:ascii="MS Mincho" w:hAnsi="MS Mincho" w:hint="default"/>
      </w:r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MS Mincho" w:hAnsi="MS Mincho" w:hint="default"/>
      </w:rPr>
    </w:lvl>
    <w:lvl w:ilvl="1" w:tplc="04090003" w:tentative="1">
      <w:start w:val="1"/>
      <w:numFmt w:val="bullet"/>
      <w:lvlText w:val=""/>
      <w:lvlJc w:val="left"/>
      <w:pPr>
        <w:tabs>
          <w:tab w:val="num" w:pos="840"/>
        </w:tabs>
        <w:ind w:left="840" w:hanging="420"/>
      </w:pPr>
      <w:rPr>
        <w:rFonts w:ascii="MS Mincho" w:hAnsi="MS Mincho" w:hint="default"/>
      </w:rPr>
    </w:lvl>
    <w:lvl w:ilvl="2" w:tplc="04090005" w:tentative="1">
      <w:start w:val="1"/>
      <w:numFmt w:val="bullet"/>
      <w:lvlText w:val=""/>
      <w:lvlJc w:val="left"/>
      <w:pPr>
        <w:tabs>
          <w:tab w:val="num" w:pos="1260"/>
        </w:tabs>
        <w:ind w:left="1260" w:hanging="420"/>
      </w:pPr>
      <w:rPr>
        <w:rFonts w:ascii="MS Mincho" w:hAnsi="MS Mincho" w:hint="default"/>
      </w:rPr>
    </w:lvl>
    <w:lvl w:ilvl="3" w:tplc="04090001" w:tentative="1">
      <w:start w:val="1"/>
      <w:numFmt w:val="bullet"/>
      <w:lvlText w:val=""/>
      <w:lvlJc w:val="left"/>
      <w:pPr>
        <w:tabs>
          <w:tab w:val="num" w:pos="1680"/>
        </w:tabs>
        <w:ind w:left="1680" w:hanging="420"/>
      </w:pPr>
      <w:rPr>
        <w:rFonts w:ascii="MS Mincho" w:hAnsi="MS Mincho" w:hint="default"/>
      </w:rPr>
    </w:lvl>
    <w:lvl w:ilvl="4" w:tplc="04090003" w:tentative="1">
      <w:start w:val="1"/>
      <w:numFmt w:val="bullet"/>
      <w:lvlText w:val=""/>
      <w:lvlJc w:val="left"/>
      <w:pPr>
        <w:tabs>
          <w:tab w:val="num" w:pos="2100"/>
        </w:tabs>
        <w:ind w:left="2100" w:hanging="420"/>
      </w:pPr>
      <w:rPr>
        <w:rFonts w:ascii="MS Mincho" w:hAnsi="MS Mincho" w:hint="default"/>
      </w:rPr>
    </w:lvl>
    <w:lvl w:ilvl="5" w:tplc="04090005" w:tentative="1">
      <w:start w:val="1"/>
      <w:numFmt w:val="bullet"/>
      <w:lvlText w:val=""/>
      <w:lvlJc w:val="left"/>
      <w:pPr>
        <w:tabs>
          <w:tab w:val="num" w:pos="2520"/>
        </w:tabs>
        <w:ind w:left="2520" w:hanging="420"/>
      </w:pPr>
      <w:rPr>
        <w:rFonts w:ascii="MS Mincho" w:hAnsi="MS Mincho" w:hint="default"/>
      </w:rPr>
    </w:lvl>
    <w:lvl w:ilvl="6" w:tplc="04090001" w:tentative="1">
      <w:start w:val="1"/>
      <w:numFmt w:val="bullet"/>
      <w:lvlText w:val=""/>
      <w:lvlJc w:val="left"/>
      <w:pPr>
        <w:tabs>
          <w:tab w:val="num" w:pos="2940"/>
        </w:tabs>
        <w:ind w:left="2940" w:hanging="420"/>
      </w:pPr>
      <w:rPr>
        <w:rFonts w:ascii="MS Mincho" w:hAnsi="MS Mincho" w:hint="default"/>
      </w:rPr>
    </w:lvl>
    <w:lvl w:ilvl="7" w:tplc="04090003" w:tentative="1">
      <w:start w:val="1"/>
      <w:numFmt w:val="bullet"/>
      <w:lvlText w:val=""/>
      <w:lvlJc w:val="left"/>
      <w:pPr>
        <w:tabs>
          <w:tab w:val="num" w:pos="3360"/>
        </w:tabs>
        <w:ind w:left="3360" w:hanging="420"/>
      </w:pPr>
      <w:rPr>
        <w:rFonts w:ascii="MS Mincho" w:hAnsi="MS Mincho" w:hint="default"/>
      </w:rPr>
    </w:lvl>
    <w:lvl w:ilvl="8" w:tplc="04090005" w:tentative="1">
      <w:start w:val="1"/>
      <w:numFmt w:val="bullet"/>
      <w:lvlText w:val=""/>
      <w:lvlJc w:val="left"/>
      <w:pPr>
        <w:tabs>
          <w:tab w:val="num" w:pos="3780"/>
        </w:tabs>
        <w:ind w:left="3780" w:hanging="420"/>
      </w:pPr>
      <w:rPr>
        <w:rFonts w:ascii="MS Mincho" w:hAnsi="MS Mincho" w:hint="default"/>
      </w:rPr>
    </w:lvl>
  </w:abstractNum>
  <w:abstractNum w:abstractNumId="16" w15:restartNumberingAfterBreak="0">
    <w:nsid w:val="20D53119"/>
    <w:multiLevelType w:val="hybridMultilevel"/>
    <w:tmpl w:val="768689BE"/>
    <w:lvl w:ilvl="0" w:tplc="A6187904">
      <w:start w:val="22"/>
      <w:numFmt w:val="bullet"/>
      <w:lvlText w:val="-"/>
      <w:lvlJc w:val="left"/>
      <w:pPr>
        <w:tabs>
          <w:tab w:val="num" w:pos="644"/>
        </w:tabs>
        <w:ind w:left="644" w:hanging="360"/>
      </w:pPr>
      <w:rPr>
        <w:rFonts w:ascii="Wingdings" w:eastAsia="Courier New" w:hAnsi="Wingdings" w:cs="Wingdings" w:hint="default"/>
      </w:rPr>
    </w:lvl>
    <w:lvl w:ilvl="1" w:tplc="6D606D90">
      <w:start w:val="1"/>
      <w:numFmt w:val="bullet"/>
      <w:lvlText w:val="•"/>
      <w:lvlJc w:val="left"/>
      <w:pPr>
        <w:tabs>
          <w:tab w:val="num" w:pos="1364"/>
        </w:tabs>
        <w:ind w:left="1364" w:hanging="360"/>
      </w:pPr>
      <w:rPr>
        <w:rFonts w:ascii="Batang" w:hAnsi="Batang" w:hint="default"/>
      </w:rPr>
    </w:lvl>
    <w:lvl w:ilvl="2" w:tplc="9DB4693A">
      <w:numFmt w:val="bullet"/>
      <w:lvlText w:val="•"/>
      <w:lvlJc w:val="left"/>
      <w:pPr>
        <w:tabs>
          <w:tab w:val="num" w:pos="2084"/>
        </w:tabs>
        <w:ind w:left="2084" w:hanging="360"/>
      </w:pPr>
      <w:rPr>
        <w:rFonts w:ascii="Batang" w:hAnsi="Batang" w:hint="default"/>
      </w:rPr>
    </w:lvl>
    <w:lvl w:ilvl="3" w:tplc="58284AEA">
      <w:numFmt w:val="bullet"/>
      <w:lvlText w:val="•"/>
      <w:lvlJc w:val="left"/>
      <w:pPr>
        <w:tabs>
          <w:tab w:val="num" w:pos="2804"/>
        </w:tabs>
        <w:ind w:left="2804" w:hanging="360"/>
      </w:pPr>
      <w:rPr>
        <w:rFonts w:ascii="Batang" w:hAnsi="Batang" w:hint="default"/>
      </w:rPr>
    </w:lvl>
    <w:lvl w:ilvl="4" w:tplc="64A6CF54" w:tentative="1">
      <w:start w:val="1"/>
      <w:numFmt w:val="bullet"/>
      <w:lvlText w:val="•"/>
      <w:lvlJc w:val="left"/>
      <w:pPr>
        <w:tabs>
          <w:tab w:val="num" w:pos="3524"/>
        </w:tabs>
        <w:ind w:left="3524" w:hanging="360"/>
      </w:pPr>
      <w:rPr>
        <w:rFonts w:ascii="Batang" w:hAnsi="Batang" w:hint="default"/>
      </w:rPr>
    </w:lvl>
    <w:lvl w:ilvl="5" w:tplc="586473F2" w:tentative="1">
      <w:start w:val="1"/>
      <w:numFmt w:val="bullet"/>
      <w:lvlText w:val="•"/>
      <w:lvlJc w:val="left"/>
      <w:pPr>
        <w:tabs>
          <w:tab w:val="num" w:pos="4244"/>
        </w:tabs>
        <w:ind w:left="4244" w:hanging="360"/>
      </w:pPr>
      <w:rPr>
        <w:rFonts w:ascii="Batang" w:hAnsi="Batang" w:hint="default"/>
      </w:rPr>
    </w:lvl>
    <w:lvl w:ilvl="6" w:tplc="822A0A7A" w:tentative="1">
      <w:start w:val="1"/>
      <w:numFmt w:val="bullet"/>
      <w:lvlText w:val="•"/>
      <w:lvlJc w:val="left"/>
      <w:pPr>
        <w:tabs>
          <w:tab w:val="num" w:pos="4964"/>
        </w:tabs>
        <w:ind w:left="4964" w:hanging="360"/>
      </w:pPr>
      <w:rPr>
        <w:rFonts w:ascii="Batang" w:hAnsi="Batang" w:hint="default"/>
      </w:rPr>
    </w:lvl>
    <w:lvl w:ilvl="7" w:tplc="642A3038" w:tentative="1">
      <w:start w:val="1"/>
      <w:numFmt w:val="bullet"/>
      <w:lvlText w:val="•"/>
      <w:lvlJc w:val="left"/>
      <w:pPr>
        <w:tabs>
          <w:tab w:val="num" w:pos="5684"/>
        </w:tabs>
        <w:ind w:left="5684" w:hanging="360"/>
      </w:pPr>
      <w:rPr>
        <w:rFonts w:ascii="Batang" w:hAnsi="Batang" w:hint="default"/>
      </w:rPr>
    </w:lvl>
    <w:lvl w:ilvl="8" w:tplc="246A628C" w:tentative="1">
      <w:start w:val="1"/>
      <w:numFmt w:val="bullet"/>
      <w:lvlText w:val="•"/>
      <w:lvlJc w:val="left"/>
      <w:pPr>
        <w:tabs>
          <w:tab w:val="num" w:pos="6404"/>
        </w:tabs>
        <w:ind w:left="6404" w:hanging="360"/>
      </w:pPr>
      <w:rPr>
        <w:rFonts w:ascii="Batang" w:hAnsi="Batang" w:hint="default"/>
      </w:rPr>
    </w:lvl>
  </w:abstractNum>
  <w:abstractNum w:abstractNumId="17" w15:restartNumberingAfterBreak="0">
    <w:nsid w:val="24CD0F56"/>
    <w:multiLevelType w:val="hybridMultilevel"/>
    <w:tmpl w:val="148A3F0E"/>
    <w:lvl w:ilvl="0" w:tplc="8BE08010">
      <w:numFmt w:val="bullet"/>
      <w:lvlText w:val="-"/>
      <w:lvlJc w:val="left"/>
      <w:pPr>
        <w:ind w:left="720" w:hanging="360"/>
      </w:pPr>
      <w:rPr>
        <w:rFonts w:ascii="MS LineDraw" w:eastAsia="Malgun Gothic" w:hAnsi="MS LineDraw" w:cs="MS LineDraw"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MS Mincho" w:hAnsi="MS Mincho" w:hint="default"/>
      </w:rPr>
    </w:lvl>
    <w:lvl w:ilvl="2" w:tplc="04090005" w:tentative="1">
      <w:start w:val="1"/>
      <w:numFmt w:val="bullet"/>
      <w:lvlText w:val=""/>
      <w:lvlJc w:val="left"/>
      <w:pPr>
        <w:tabs>
          <w:tab w:val="num" w:pos="1260"/>
        </w:tabs>
        <w:ind w:left="1260" w:hanging="420"/>
      </w:pPr>
      <w:rPr>
        <w:rFonts w:ascii="MS Mincho" w:hAnsi="MS Mincho" w:hint="default"/>
      </w:rPr>
    </w:lvl>
    <w:lvl w:ilvl="3" w:tplc="04090001" w:tentative="1">
      <w:start w:val="1"/>
      <w:numFmt w:val="bullet"/>
      <w:lvlText w:val=""/>
      <w:lvlJc w:val="left"/>
      <w:pPr>
        <w:tabs>
          <w:tab w:val="num" w:pos="1680"/>
        </w:tabs>
        <w:ind w:left="1680" w:hanging="420"/>
      </w:pPr>
      <w:rPr>
        <w:rFonts w:ascii="MS Mincho" w:hAnsi="MS Mincho" w:hint="default"/>
      </w:rPr>
    </w:lvl>
    <w:lvl w:ilvl="4" w:tplc="04090003" w:tentative="1">
      <w:start w:val="1"/>
      <w:numFmt w:val="bullet"/>
      <w:lvlText w:val=""/>
      <w:lvlJc w:val="left"/>
      <w:pPr>
        <w:tabs>
          <w:tab w:val="num" w:pos="2100"/>
        </w:tabs>
        <w:ind w:left="2100" w:hanging="420"/>
      </w:pPr>
      <w:rPr>
        <w:rFonts w:ascii="MS Mincho" w:hAnsi="MS Mincho" w:hint="default"/>
      </w:rPr>
    </w:lvl>
    <w:lvl w:ilvl="5" w:tplc="04090005" w:tentative="1">
      <w:start w:val="1"/>
      <w:numFmt w:val="bullet"/>
      <w:lvlText w:val=""/>
      <w:lvlJc w:val="left"/>
      <w:pPr>
        <w:tabs>
          <w:tab w:val="num" w:pos="2520"/>
        </w:tabs>
        <w:ind w:left="2520" w:hanging="420"/>
      </w:pPr>
      <w:rPr>
        <w:rFonts w:ascii="MS Mincho" w:hAnsi="MS Mincho" w:hint="default"/>
      </w:rPr>
    </w:lvl>
    <w:lvl w:ilvl="6" w:tplc="04090001" w:tentative="1">
      <w:start w:val="1"/>
      <w:numFmt w:val="bullet"/>
      <w:lvlText w:val=""/>
      <w:lvlJc w:val="left"/>
      <w:pPr>
        <w:tabs>
          <w:tab w:val="num" w:pos="2940"/>
        </w:tabs>
        <w:ind w:left="2940" w:hanging="420"/>
      </w:pPr>
      <w:rPr>
        <w:rFonts w:ascii="MS Mincho" w:hAnsi="MS Mincho" w:hint="default"/>
      </w:rPr>
    </w:lvl>
    <w:lvl w:ilvl="7" w:tplc="04090003" w:tentative="1">
      <w:start w:val="1"/>
      <w:numFmt w:val="bullet"/>
      <w:lvlText w:val=""/>
      <w:lvlJc w:val="left"/>
      <w:pPr>
        <w:tabs>
          <w:tab w:val="num" w:pos="3360"/>
        </w:tabs>
        <w:ind w:left="3360" w:hanging="420"/>
      </w:pPr>
      <w:rPr>
        <w:rFonts w:ascii="MS Mincho" w:hAnsi="MS Mincho" w:hint="default"/>
      </w:rPr>
    </w:lvl>
    <w:lvl w:ilvl="8" w:tplc="04090005" w:tentative="1">
      <w:start w:val="1"/>
      <w:numFmt w:val="bullet"/>
      <w:lvlText w:val=""/>
      <w:lvlJc w:val="left"/>
      <w:pPr>
        <w:tabs>
          <w:tab w:val="num" w:pos="3780"/>
        </w:tabs>
        <w:ind w:left="3780" w:hanging="420"/>
      </w:pPr>
      <w:rPr>
        <w:rFonts w:ascii="MS Mincho" w:hAnsi="MS Mincho" w:hint="default"/>
      </w:rPr>
    </w:lvl>
  </w:abstractNum>
  <w:abstractNum w:abstractNumId="19" w15:restartNumberingAfterBreak="0">
    <w:nsid w:val="321C2082"/>
    <w:multiLevelType w:val="hybridMultilevel"/>
    <w:tmpl w:val="BCA6DC9C"/>
    <w:lvl w:ilvl="0" w:tplc="6BBEE6B4">
      <w:numFmt w:val="bullet"/>
      <w:lvlText w:val="-"/>
      <w:lvlJc w:val="left"/>
      <w:pPr>
        <w:ind w:left="720" w:hanging="360"/>
      </w:pPr>
      <w:rPr>
        <w:rFonts w:ascii="MS LineDraw" w:eastAsia="Malgun Gothic" w:hAnsi="MS LineDraw" w:cs="MS LineDraw"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2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Times New Roman" w:hAnsi="Times New Roman" w:hint="default"/>
      </w:rPr>
    </w:lvl>
  </w:abstractNum>
  <w:abstractNum w:abstractNumId="22" w15:restartNumberingAfterBreak="0">
    <w:nsid w:val="42B26726"/>
    <w:multiLevelType w:val="hybridMultilevel"/>
    <w:tmpl w:val="0C80C722"/>
    <w:lvl w:ilvl="0" w:tplc="247C065A">
      <w:start w:val="2"/>
      <w:numFmt w:val="bullet"/>
      <w:lvlText w:val=""/>
      <w:lvlJc w:val="left"/>
      <w:pPr>
        <w:ind w:left="372" w:hanging="360"/>
      </w:pPr>
      <w:rPr>
        <w:rFonts w:ascii="Wingdings" w:eastAsia="MS LineDraw" w:hAnsi="Wingdings" w:cs="Times New Roman" w:hint="default"/>
      </w:rPr>
    </w:lvl>
    <w:lvl w:ilvl="1" w:tplc="04090003" w:tentative="1">
      <w:start w:val="1"/>
      <w:numFmt w:val="bullet"/>
      <w:lvlText w:val=""/>
      <w:lvlJc w:val="left"/>
      <w:pPr>
        <w:ind w:left="852" w:hanging="420"/>
      </w:pPr>
      <w:rPr>
        <w:rFonts w:ascii="Wingdings" w:hAnsi="Wingdings" w:hint="default"/>
      </w:rPr>
    </w:lvl>
    <w:lvl w:ilvl="2" w:tplc="04090005" w:tentative="1">
      <w:start w:val="1"/>
      <w:numFmt w:val="bullet"/>
      <w:lvlText w:val=""/>
      <w:lvlJc w:val="left"/>
      <w:pPr>
        <w:ind w:left="1272" w:hanging="420"/>
      </w:pPr>
      <w:rPr>
        <w:rFonts w:ascii="Wingdings" w:hAnsi="Wingdings" w:hint="default"/>
      </w:rPr>
    </w:lvl>
    <w:lvl w:ilvl="3" w:tplc="04090001" w:tentative="1">
      <w:start w:val="1"/>
      <w:numFmt w:val="bullet"/>
      <w:lvlText w:val=""/>
      <w:lvlJc w:val="left"/>
      <w:pPr>
        <w:ind w:left="1692" w:hanging="420"/>
      </w:pPr>
      <w:rPr>
        <w:rFonts w:ascii="Wingdings" w:hAnsi="Wingdings" w:hint="default"/>
      </w:rPr>
    </w:lvl>
    <w:lvl w:ilvl="4" w:tplc="04090003" w:tentative="1">
      <w:start w:val="1"/>
      <w:numFmt w:val="bullet"/>
      <w:lvlText w:val=""/>
      <w:lvlJc w:val="left"/>
      <w:pPr>
        <w:ind w:left="2112" w:hanging="420"/>
      </w:pPr>
      <w:rPr>
        <w:rFonts w:ascii="Wingdings" w:hAnsi="Wingdings" w:hint="default"/>
      </w:rPr>
    </w:lvl>
    <w:lvl w:ilvl="5" w:tplc="04090005" w:tentative="1">
      <w:start w:val="1"/>
      <w:numFmt w:val="bullet"/>
      <w:lvlText w:val=""/>
      <w:lvlJc w:val="left"/>
      <w:pPr>
        <w:ind w:left="2532" w:hanging="420"/>
      </w:pPr>
      <w:rPr>
        <w:rFonts w:ascii="Wingdings" w:hAnsi="Wingdings" w:hint="default"/>
      </w:rPr>
    </w:lvl>
    <w:lvl w:ilvl="6" w:tplc="04090001" w:tentative="1">
      <w:start w:val="1"/>
      <w:numFmt w:val="bullet"/>
      <w:lvlText w:val=""/>
      <w:lvlJc w:val="left"/>
      <w:pPr>
        <w:ind w:left="2952" w:hanging="420"/>
      </w:pPr>
      <w:rPr>
        <w:rFonts w:ascii="Wingdings" w:hAnsi="Wingdings" w:hint="default"/>
      </w:rPr>
    </w:lvl>
    <w:lvl w:ilvl="7" w:tplc="04090003" w:tentative="1">
      <w:start w:val="1"/>
      <w:numFmt w:val="bullet"/>
      <w:lvlText w:val=""/>
      <w:lvlJc w:val="left"/>
      <w:pPr>
        <w:ind w:left="3372" w:hanging="420"/>
      </w:pPr>
      <w:rPr>
        <w:rFonts w:ascii="Wingdings" w:hAnsi="Wingdings" w:hint="default"/>
      </w:rPr>
    </w:lvl>
    <w:lvl w:ilvl="8" w:tplc="04090005" w:tentative="1">
      <w:start w:val="1"/>
      <w:numFmt w:val="bullet"/>
      <w:lvlText w:val=""/>
      <w:lvlJc w:val="left"/>
      <w:pPr>
        <w:ind w:left="3792"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Wingdings" w:eastAsia="MS LineDraw" w:hAnsi="Wingdings" w:cs="Wingding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D82274"/>
    <w:multiLevelType w:val="hybridMultilevel"/>
    <w:tmpl w:val="0220EC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0136F7"/>
    <w:multiLevelType w:val="hybridMultilevel"/>
    <w:tmpl w:val="E66406D8"/>
    <w:lvl w:ilvl="0" w:tplc="A6187904">
      <w:start w:val="22"/>
      <w:numFmt w:val="bullet"/>
      <w:lvlText w:val="-"/>
      <w:lvlJc w:val="left"/>
      <w:pPr>
        <w:ind w:left="420" w:hanging="420"/>
      </w:pPr>
      <w:rPr>
        <w:rFonts w:ascii="Wingdings" w:eastAsia="Courier New" w:hAnsi="Wingdings" w:cs="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2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MS Mincho" w:hAnsi="MS Mincho" w:hint="default"/>
      </w:rPr>
    </w:lvl>
    <w:lvl w:ilvl="1" w:tplc="04090003" w:tentative="1">
      <w:start w:val="1"/>
      <w:numFmt w:val="bullet"/>
      <w:lvlText w:val=""/>
      <w:lvlJc w:val="left"/>
      <w:pPr>
        <w:tabs>
          <w:tab w:val="num" w:pos="1124"/>
        </w:tabs>
        <w:ind w:left="1124" w:hanging="420"/>
      </w:pPr>
      <w:rPr>
        <w:rFonts w:ascii="MS Mincho" w:hAnsi="MS Mincho" w:hint="default"/>
      </w:rPr>
    </w:lvl>
    <w:lvl w:ilvl="2" w:tplc="04090005" w:tentative="1">
      <w:start w:val="1"/>
      <w:numFmt w:val="bullet"/>
      <w:lvlText w:val=""/>
      <w:lvlJc w:val="left"/>
      <w:pPr>
        <w:tabs>
          <w:tab w:val="num" w:pos="1544"/>
        </w:tabs>
        <w:ind w:left="1544" w:hanging="420"/>
      </w:pPr>
      <w:rPr>
        <w:rFonts w:ascii="MS Mincho" w:hAnsi="MS Mincho" w:hint="default"/>
      </w:rPr>
    </w:lvl>
    <w:lvl w:ilvl="3" w:tplc="04090001" w:tentative="1">
      <w:start w:val="1"/>
      <w:numFmt w:val="bullet"/>
      <w:lvlText w:val=""/>
      <w:lvlJc w:val="left"/>
      <w:pPr>
        <w:tabs>
          <w:tab w:val="num" w:pos="1964"/>
        </w:tabs>
        <w:ind w:left="1964" w:hanging="420"/>
      </w:pPr>
      <w:rPr>
        <w:rFonts w:ascii="MS Mincho" w:hAnsi="MS Mincho" w:hint="default"/>
      </w:rPr>
    </w:lvl>
    <w:lvl w:ilvl="4" w:tplc="04090003" w:tentative="1">
      <w:start w:val="1"/>
      <w:numFmt w:val="bullet"/>
      <w:lvlText w:val=""/>
      <w:lvlJc w:val="left"/>
      <w:pPr>
        <w:tabs>
          <w:tab w:val="num" w:pos="2384"/>
        </w:tabs>
        <w:ind w:left="2384" w:hanging="420"/>
      </w:pPr>
      <w:rPr>
        <w:rFonts w:ascii="MS Mincho" w:hAnsi="MS Mincho" w:hint="default"/>
      </w:rPr>
    </w:lvl>
    <w:lvl w:ilvl="5" w:tplc="04090005" w:tentative="1">
      <w:start w:val="1"/>
      <w:numFmt w:val="bullet"/>
      <w:lvlText w:val=""/>
      <w:lvlJc w:val="left"/>
      <w:pPr>
        <w:tabs>
          <w:tab w:val="num" w:pos="2804"/>
        </w:tabs>
        <w:ind w:left="2804" w:hanging="420"/>
      </w:pPr>
      <w:rPr>
        <w:rFonts w:ascii="MS Mincho" w:hAnsi="MS Mincho" w:hint="default"/>
      </w:rPr>
    </w:lvl>
    <w:lvl w:ilvl="6" w:tplc="04090001" w:tentative="1">
      <w:start w:val="1"/>
      <w:numFmt w:val="bullet"/>
      <w:lvlText w:val=""/>
      <w:lvlJc w:val="left"/>
      <w:pPr>
        <w:tabs>
          <w:tab w:val="num" w:pos="3224"/>
        </w:tabs>
        <w:ind w:left="3224" w:hanging="420"/>
      </w:pPr>
      <w:rPr>
        <w:rFonts w:ascii="MS Mincho" w:hAnsi="MS Mincho" w:hint="default"/>
      </w:rPr>
    </w:lvl>
    <w:lvl w:ilvl="7" w:tplc="04090003" w:tentative="1">
      <w:start w:val="1"/>
      <w:numFmt w:val="bullet"/>
      <w:lvlText w:val=""/>
      <w:lvlJc w:val="left"/>
      <w:pPr>
        <w:tabs>
          <w:tab w:val="num" w:pos="3644"/>
        </w:tabs>
        <w:ind w:left="3644" w:hanging="420"/>
      </w:pPr>
      <w:rPr>
        <w:rFonts w:ascii="MS Mincho" w:hAnsi="MS Mincho" w:hint="default"/>
      </w:rPr>
    </w:lvl>
    <w:lvl w:ilvl="8" w:tplc="04090005" w:tentative="1">
      <w:start w:val="1"/>
      <w:numFmt w:val="bullet"/>
      <w:lvlText w:val=""/>
      <w:lvlJc w:val="left"/>
      <w:pPr>
        <w:tabs>
          <w:tab w:val="num" w:pos="4064"/>
        </w:tabs>
        <w:ind w:left="4064" w:hanging="420"/>
      </w:pPr>
      <w:rPr>
        <w:rFonts w:ascii="MS Mincho" w:hAnsi="MS Mincho" w:hint="default"/>
      </w:rPr>
    </w:lvl>
  </w:abstractNum>
  <w:abstractNum w:abstractNumId="28"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29" w15:restartNumberingAfterBreak="0">
    <w:nsid w:val="70146DC0"/>
    <w:multiLevelType w:val="hybridMultilevel"/>
    <w:tmpl w:val="C4406C1A"/>
    <w:lvl w:ilvl="0" w:tplc="90F44C2A">
      <w:start w:val="1"/>
      <w:numFmt w:val="bullet"/>
      <w:pStyle w:val="Agreement"/>
      <w:lvlText w:val=""/>
      <w:lvlJc w:val="left"/>
      <w:pPr>
        <w:tabs>
          <w:tab w:val="num" w:pos="-57"/>
        </w:tabs>
        <w:ind w:left="-57" w:hanging="360"/>
      </w:pPr>
      <w:rPr>
        <w:rFonts w:ascii="Times New Roman" w:hAnsi="Times New Roman" w:hint="default"/>
        <w:b/>
        <w:i w:val="0"/>
        <w:color w:val="auto"/>
        <w:sz w:val="22"/>
      </w:rPr>
    </w:lvl>
    <w:lvl w:ilvl="1" w:tplc="04090003">
      <w:start w:val="1"/>
      <w:numFmt w:val="bullet"/>
      <w:lvlText w:val="o"/>
      <w:lvlJc w:val="left"/>
      <w:pPr>
        <w:tabs>
          <w:tab w:val="num" w:pos="-236"/>
        </w:tabs>
        <w:ind w:left="-236" w:hanging="360"/>
      </w:pPr>
      <w:rPr>
        <w:rFonts w:ascii="Arial" w:hAnsi="Arial" w:cs="Arial" w:hint="default"/>
      </w:rPr>
    </w:lvl>
    <w:lvl w:ilvl="2" w:tplc="04090005">
      <w:start w:val="1"/>
      <w:numFmt w:val="bullet"/>
      <w:lvlText w:val=""/>
      <w:lvlJc w:val="left"/>
      <w:pPr>
        <w:tabs>
          <w:tab w:val="num" w:pos="484"/>
        </w:tabs>
        <w:ind w:left="484" w:hanging="360"/>
      </w:pPr>
      <w:rPr>
        <w:rFonts w:ascii="MS Mincho" w:hAnsi="MS Mincho" w:hint="default"/>
      </w:rPr>
    </w:lvl>
    <w:lvl w:ilvl="3" w:tplc="04090001" w:tentative="1">
      <w:start w:val="1"/>
      <w:numFmt w:val="bullet"/>
      <w:lvlText w:val=""/>
      <w:lvlJc w:val="left"/>
      <w:pPr>
        <w:tabs>
          <w:tab w:val="num" w:pos="1204"/>
        </w:tabs>
        <w:ind w:left="1204" w:hanging="360"/>
      </w:pPr>
      <w:rPr>
        <w:rFonts w:ascii="Times New Roman" w:hAnsi="Times New Roman" w:hint="default"/>
      </w:rPr>
    </w:lvl>
    <w:lvl w:ilvl="4" w:tplc="04090003" w:tentative="1">
      <w:start w:val="1"/>
      <w:numFmt w:val="bullet"/>
      <w:lvlText w:val="o"/>
      <w:lvlJc w:val="left"/>
      <w:pPr>
        <w:tabs>
          <w:tab w:val="num" w:pos="1924"/>
        </w:tabs>
        <w:ind w:left="1924" w:hanging="360"/>
      </w:pPr>
      <w:rPr>
        <w:rFonts w:ascii="Arial" w:hAnsi="Arial" w:cs="Arial" w:hint="default"/>
      </w:rPr>
    </w:lvl>
    <w:lvl w:ilvl="5" w:tplc="04090005" w:tentative="1">
      <w:start w:val="1"/>
      <w:numFmt w:val="bullet"/>
      <w:lvlText w:val=""/>
      <w:lvlJc w:val="left"/>
      <w:pPr>
        <w:tabs>
          <w:tab w:val="num" w:pos="2644"/>
        </w:tabs>
        <w:ind w:left="2644" w:hanging="360"/>
      </w:pPr>
      <w:rPr>
        <w:rFonts w:ascii="MS Mincho" w:hAnsi="MS Mincho" w:hint="default"/>
      </w:rPr>
    </w:lvl>
    <w:lvl w:ilvl="6" w:tplc="04090001" w:tentative="1">
      <w:start w:val="1"/>
      <w:numFmt w:val="bullet"/>
      <w:lvlText w:val=""/>
      <w:lvlJc w:val="left"/>
      <w:pPr>
        <w:tabs>
          <w:tab w:val="num" w:pos="3364"/>
        </w:tabs>
        <w:ind w:left="3364" w:hanging="360"/>
      </w:pPr>
      <w:rPr>
        <w:rFonts w:ascii="Times New Roman" w:hAnsi="Times New Roman" w:hint="default"/>
      </w:rPr>
    </w:lvl>
    <w:lvl w:ilvl="7" w:tplc="04090003" w:tentative="1">
      <w:start w:val="1"/>
      <w:numFmt w:val="bullet"/>
      <w:lvlText w:val="o"/>
      <w:lvlJc w:val="left"/>
      <w:pPr>
        <w:tabs>
          <w:tab w:val="num" w:pos="4084"/>
        </w:tabs>
        <w:ind w:left="4084" w:hanging="360"/>
      </w:pPr>
      <w:rPr>
        <w:rFonts w:ascii="Arial" w:hAnsi="Arial" w:cs="Arial" w:hint="default"/>
      </w:rPr>
    </w:lvl>
    <w:lvl w:ilvl="8" w:tplc="04090005" w:tentative="1">
      <w:start w:val="1"/>
      <w:numFmt w:val="bullet"/>
      <w:lvlText w:val=""/>
      <w:lvlJc w:val="left"/>
      <w:pPr>
        <w:tabs>
          <w:tab w:val="num" w:pos="4804"/>
        </w:tabs>
        <w:ind w:left="4804" w:hanging="360"/>
      </w:pPr>
      <w:rPr>
        <w:rFonts w:ascii="MS Mincho" w:hAnsi="MS Mincho" w:hint="default"/>
      </w:r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Tahoma" w:hAnsi="Tahoma" w:hint="default"/>
        <w:b/>
        <w:i w:val="0"/>
        <w:color w:val="70CEF5"/>
        <w:sz w:val="20"/>
        <w:szCs w:val="20"/>
      </w:rPr>
    </w:lvl>
    <w:lvl w:ilvl="1" w:tplc="FDC06492">
      <w:start w:val="1"/>
      <w:numFmt w:val="bullet"/>
      <w:lvlText w:val="o"/>
      <w:lvlJc w:val="left"/>
      <w:pPr>
        <w:tabs>
          <w:tab w:val="num" w:pos="1440"/>
        </w:tabs>
        <w:ind w:left="1440" w:hanging="360"/>
      </w:pPr>
      <w:rPr>
        <w:rFonts w:ascii="Arial" w:hAnsi="Arial" w:cs="Arial" w:hint="default"/>
      </w:rPr>
    </w:lvl>
    <w:lvl w:ilvl="2" w:tplc="0409000D"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Arial" w:hAnsi="Arial" w:cs="Arial"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Arial" w:hAnsi="Arial" w:cs="Arial"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32" w15:restartNumberingAfterBreak="0">
    <w:nsid w:val="7D113F61"/>
    <w:multiLevelType w:val="hybridMultilevel"/>
    <w:tmpl w:val="34DC42E8"/>
    <w:lvl w:ilvl="0" w:tplc="1D9E931E">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MS Mincho" w:eastAsia="Courier New" w:hAnsi="MS Mincho"/>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MS Mincho" w:hAnsi="MS Mincho" w:hint="default"/>
      </w:rPr>
    </w:lvl>
    <w:lvl w:ilvl="3">
      <w:start w:val="1"/>
      <w:numFmt w:val="bullet"/>
      <w:lvlText w:val=""/>
      <w:lvlJc w:val="left"/>
      <w:pPr>
        <w:tabs>
          <w:tab w:val="num" w:pos="1964"/>
        </w:tabs>
        <w:ind w:left="1964" w:hanging="420"/>
      </w:pPr>
      <w:rPr>
        <w:rFonts w:ascii="MS Mincho" w:hAnsi="MS Mincho" w:hint="default"/>
      </w:rPr>
    </w:lvl>
    <w:lvl w:ilvl="4">
      <w:start w:val="1"/>
      <w:numFmt w:val="bullet"/>
      <w:lvlText w:val=""/>
      <w:lvlJc w:val="left"/>
      <w:pPr>
        <w:tabs>
          <w:tab w:val="num" w:pos="2384"/>
        </w:tabs>
        <w:ind w:left="2384" w:hanging="420"/>
      </w:pPr>
      <w:rPr>
        <w:rFonts w:ascii="MS Mincho" w:hAnsi="MS Mincho" w:hint="default"/>
      </w:rPr>
    </w:lvl>
    <w:lvl w:ilvl="5">
      <w:start w:val="1"/>
      <w:numFmt w:val="bullet"/>
      <w:lvlText w:val=""/>
      <w:lvlJc w:val="left"/>
      <w:pPr>
        <w:tabs>
          <w:tab w:val="num" w:pos="2804"/>
        </w:tabs>
        <w:ind w:left="2804" w:hanging="420"/>
      </w:pPr>
      <w:rPr>
        <w:rFonts w:ascii="MS Mincho" w:hAnsi="MS Mincho" w:hint="default"/>
      </w:rPr>
    </w:lvl>
    <w:lvl w:ilvl="6">
      <w:start w:val="1"/>
      <w:numFmt w:val="bullet"/>
      <w:lvlText w:val=""/>
      <w:lvlJc w:val="left"/>
      <w:pPr>
        <w:tabs>
          <w:tab w:val="num" w:pos="3224"/>
        </w:tabs>
        <w:ind w:left="3224" w:hanging="420"/>
      </w:pPr>
      <w:rPr>
        <w:rFonts w:ascii="MS Mincho" w:hAnsi="MS Mincho" w:hint="default"/>
      </w:rPr>
    </w:lvl>
    <w:lvl w:ilvl="7">
      <w:start w:val="1"/>
      <w:numFmt w:val="bullet"/>
      <w:lvlText w:val=""/>
      <w:lvlJc w:val="left"/>
      <w:pPr>
        <w:tabs>
          <w:tab w:val="num" w:pos="3644"/>
        </w:tabs>
        <w:ind w:left="3644" w:hanging="420"/>
      </w:pPr>
      <w:rPr>
        <w:rFonts w:ascii="MS Mincho" w:hAnsi="MS Mincho" w:hint="default"/>
      </w:rPr>
    </w:lvl>
    <w:lvl w:ilvl="8">
      <w:start w:val="1"/>
      <w:numFmt w:val="bullet"/>
      <w:lvlText w:val=""/>
      <w:lvlJc w:val="left"/>
      <w:pPr>
        <w:tabs>
          <w:tab w:val="num" w:pos="4064"/>
        </w:tabs>
        <w:ind w:left="4064" w:hanging="420"/>
      </w:pPr>
      <w:rPr>
        <w:rFonts w:ascii="MS Mincho" w:hAnsi="MS Mincho" w:hint="default"/>
      </w:rPr>
    </w:lvl>
  </w:abstractNum>
  <w:abstractNum w:abstractNumId="34" w15:restartNumberingAfterBreak="0">
    <w:nsid w:val="7F9B4371"/>
    <w:multiLevelType w:val="hybridMultilevel"/>
    <w:tmpl w:val="065E8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F24793"/>
    <w:multiLevelType w:val="hybridMultilevel"/>
    <w:tmpl w:val="D88E834C"/>
    <w:lvl w:ilvl="0" w:tplc="38626082">
      <w:start w:val="2"/>
      <w:numFmt w:val="bullet"/>
      <w:lvlText w:val="-"/>
      <w:lvlJc w:val="left"/>
      <w:pPr>
        <w:ind w:left="720" w:hanging="360"/>
      </w:pPr>
      <w:rPr>
        <w:rFonts w:ascii="SimSun" w:eastAsia="Arial Unicode MS" w:hAnsi="SimSun" w:cs="Wingdings"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num w:numId="1">
    <w:abstractNumId w:val="14"/>
  </w:num>
  <w:num w:numId="2">
    <w:abstractNumId w:val="12"/>
  </w:num>
  <w:num w:numId="3">
    <w:abstractNumId w:val="31"/>
  </w:num>
  <w:num w:numId="4">
    <w:abstractNumId w:val="33"/>
  </w:num>
  <w:num w:numId="5">
    <w:abstractNumId w:val="27"/>
  </w:num>
  <w:num w:numId="6">
    <w:abstractNumId w:val="10"/>
  </w:num>
  <w:num w:numId="7">
    <w:abstractNumId w:val="15"/>
  </w:num>
  <w:num w:numId="8">
    <w:abstractNumId w:val="23"/>
  </w:num>
  <w:num w:numId="9">
    <w:abstractNumId w:val="25"/>
  </w:num>
  <w:num w:numId="10">
    <w:abstractNumId w:val="18"/>
  </w:num>
  <w:num w:numId="11">
    <w:abstractNumId w:val="20"/>
  </w:num>
  <w:num w:numId="12">
    <w:abstractNumId w:val="29"/>
  </w:num>
  <w:num w:numId="13">
    <w:abstractNumId w:val="28"/>
  </w:num>
  <w:num w:numId="14">
    <w:abstractNumId w:val="17"/>
  </w:num>
  <w:num w:numId="15">
    <w:abstractNumId w:val="35"/>
  </w:num>
  <w:num w:numId="16">
    <w:abstractNumId w:val="19"/>
  </w:num>
  <w:num w:numId="17">
    <w:abstractNumId w:val="26"/>
  </w:num>
  <w:num w:numId="18">
    <w:abstractNumId w:val="16"/>
  </w:num>
  <w:num w:numId="19">
    <w:abstractNumId w:val="21"/>
  </w:num>
  <w:num w:numId="20">
    <w:abstractNumId w:val="13"/>
  </w:num>
  <w:num w:numId="21">
    <w:abstractNumId w:val="9"/>
  </w:num>
  <w:num w:numId="22">
    <w:abstractNumId w:val="12"/>
  </w:num>
  <w:num w:numId="23">
    <w:abstractNumId w:val="12"/>
  </w:num>
  <w:num w:numId="24">
    <w:abstractNumId w:val="12"/>
  </w:num>
  <w:num w:numId="25">
    <w:abstractNumId w:val="12"/>
  </w:num>
  <w:num w:numId="26">
    <w:abstractNumId w:val="12"/>
  </w:num>
  <w:num w:numId="27">
    <w:abstractNumId w:val="11"/>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4"/>
  </w:num>
  <w:num w:numId="42">
    <w:abstractNumId w:val="34"/>
  </w:num>
  <w:num w:numId="43">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2B80"/>
    <w:rsid w:val="00013CB8"/>
    <w:rsid w:val="00014BBE"/>
    <w:rsid w:val="00014D63"/>
    <w:rsid w:val="00015330"/>
    <w:rsid w:val="0001565F"/>
    <w:rsid w:val="0001701A"/>
    <w:rsid w:val="00017C43"/>
    <w:rsid w:val="000205C0"/>
    <w:rsid w:val="00020BFF"/>
    <w:rsid w:val="000224E8"/>
    <w:rsid w:val="00022BC1"/>
    <w:rsid w:val="00022D44"/>
    <w:rsid w:val="00022E4A"/>
    <w:rsid w:val="00023C39"/>
    <w:rsid w:val="00023E5C"/>
    <w:rsid w:val="00025434"/>
    <w:rsid w:val="000256C3"/>
    <w:rsid w:val="0002747B"/>
    <w:rsid w:val="000312CA"/>
    <w:rsid w:val="00031567"/>
    <w:rsid w:val="00032AB8"/>
    <w:rsid w:val="0003419C"/>
    <w:rsid w:val="000346B7"/>
    <w:rsid w:val="000357E9"/>
    <w:rsid w:val="00036F61"/>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74A"/>
    <w:rsid w:val="00053203"/>
    <w:rsid w:val="0005476A"/>
    <w:rsid w:val="00054CEB"/>
    <w:rsid w:val="00057F83"/>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3E22"/>
    <w:rsid w:val="00094829"/>
    <w:rsid w:val="000968AF"/>
    <w:rsid w:val="0009762D"/>
    <w:rsid w:val="00097964"/>
    <w:rsid w:val="00097992"/>
    <w:rsid w:val="00097FD1"/>
    <w:rsid w:val="000A10EB"/>
    <w:rsid w:val="000A14EE"/>
    <w:rsid w:val="000A2D64"/>
    <w:rsid w:val="000A3769"/>
    <w:rsid w:val="000A394F"/>
    <w:rsid w:val="000A3CD7"/>
    <w:rsid w:val="000A4C5A"/>
    <w:rsid w:val="000A689E"/>
    <w:rsid w:val="000A6CBD"/>
    <w:rsid w:val="000B13E4"/>
    <w:rsid w:val="000B48A6"/>
    <w:rsid w:val="000B4B4A"/>
    <w:rsid w:val="000B5774"/>
    <w:rsid w:val="000B57D0"/>
    <w:rsid w:val="000B5F7E"/>
    <w:rsid w:val="000B78CC"/>
    <w:rsid w:val="000C005A"/>
    <w:rsid w:val="000C00E1"/>
    <w:rsid w:val="000C42DD"/>
    <w:rsid w:val="000C4E93"/>
    <w:rsid w:val="000C6CBB"/>
    <w:rsid w:val="000C6D76"/>
    <w:rsid w:val="000C6E31"/>
    <w:rsid w:val="000C7168"/>
    <w:rsid w:val="000D0344"/>
    <w:rsid w:val="000D249A"/>
    <w:rsid w:val="000D3B23"/>
    <w:rsid w:val="000D468C"/>
    <w:rsid w:val="000D5EC9"/>
    <w:rsid w:val="000D60D7"/>
    <w:rsid w:val="000D7EB6"/>
    <w:rsid w:val="000E02F8"/>
    <w:rsid w:val="000E13C9"/>
    <w:rsid w:val="000E301C"/>
    <w:rsid w:val="000E3370"/>
    <w:rsid w:val="000E4329"/>
    <w:rsid w:val="000E558F"/>
    <w:rsid w:val="000E7C81"/>
    <w:rsid w:val="000F025B"/>
    <w:rsid w:val="000F1FC4"/>
    <w:rsid w:val="000F2E1A"/>
    <w:rsid w:val="000F446E"/>
    <w:rsid w:val="000F5047"/>
    <w:rsid w:val="000F6965"/>
    <w:rsid w:val="000F6E6D"/>
    <w:rsid w:val="000F7A9D"/>
    <w:rsid w:val="000F7B91"/>
    <w:rsid w:val="00100151"/>
    <w:rsid w:val="00100609"/>
    <w:rsid w:val="00100BFE"/>
    <w:rsid w:val="00101C00"/>
    <w:rsid w:val="00101C0B"/>
    <w:rsid w:val="001024B9"/>
    <w:rsid w:val="001053B5"/>
    <w:rsid w:val="00105DE8"/>
    <w:rsid w:val="0010634F"/>
    <w:rsid w:val="00107EFF"/>
    <w:rsid w:val="00107FF6"/>
    <w:rsid w:val="00110973"/>
    <w:rsid w:val="00110CE9"/>
    <w:rsid w:val="00111040"/>
    <w:rsid w:val="001119E6"/>
    <w:rsid w:val="00112C1D"/>
    <w:rsid w:val="00112CFF"/>
    <w:rsid w:val="001133CF"/>
    <w:rsid w:val="00113571"/>
    <w:rsid w:val="00113790"/>
    <w:rsid w:val="00114EB0"/>
    <w:rsid w:val="001151DD"/>
    <w:rsid w:val="00116592"/>
    <w:rsid w:val="00117B42"/>
    <w:rsid w:val="00117E84"/>
    <w:rsid w:val="00121CA2"/>
    <w:rsid w:val="0012227B"/>
    <w:rsid w:val="001227E7"/>
    <w:rsid w:val="00125A22"/>
    <w:rsid w:val="00126539"/>
    <w:rsid w:val="00126BF7"/>
    <w:rsid w:val="0013091C"/>
    <w:rsid w:val="00130989"/>
    <w:rsid w:val="00130C8A"/>
    <w:rsid w:val="001312D1"/>
    <w:rsid w:val="0013156C"/>
    <w:rsid w:val="00131814"/>
    <w:rsid w:val="00131EA5"/>
    <w:rsid w:val="0013204A"/>
    <w:rsid w:val="00132625"/>
    <w:rsid w:val="00134E5D"/>
    <w:rsid w:val="0013589F"/>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51A"/>
    <w:rsid w:val="00161726"/>
    <w:rsid w:val="001636D5"/>
    <w:rsid w:val="00163EEC"/>
    <w:rsid w:val="00165014"/>
    <w:rsid w:val="001679FD"/>
    <w:rsid w:val="0017100B"/>
    <w:rsid w:val="00171F68"/>
    <w:rsid w:val="001737F9"/>
    <w:rsid w:val="001739C4"/>
    <w:rsid w:val="00175036"/>
    <w:rsid w:val="00177369"/>
    <w:rsid w:val="001775C4"/>
    <w:rsid w:val="001778DC"/>
    <w:rsid w:val="00177ED9"/>
    <w:rsid w:val="0018017B"/>
    <w:rsid w:val="00181069"/>
    <w:rsid w:val="001843DC"/>
    <w:rsid w:val="00184EF7"/>
    <w:rsid w:val="00185A40"/>
    <w:rsid w:val="001860A0"/>
    <w:rsid w:val="0019227A"/>
    <w:rsid w:val="00195650"/>
    <w:rsid w:val="001977C8"/>
    <w:rsid w:val="00197C7B"/>
    <w:rsid w:val="001A110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6B6"/>
    <w:rsid w:val="001B7CA3"/>
    <w:rsid w:val="001C022C"/>
    <w:rsid w:val="001C092B"/>
    <w:rsid w:val="001C111C"/>
    <w:rsid w:val="001C157E"/>
    <w:rsid w:val="001C1982"/>
    <w:rsid w:val="001C2AB9"/>
    <w:rsid w:val="001C2DD3"/>
    <w:rsid w:val="001C4A8B"/>
    <w:rsid w:val="001C5F62"/>
    <w:rsid w:val="001C6466"/>
    <w:rsid w:val="001C6FB6"/>
    <w:rsid w:val="001D1842"/>
    <w:rsid w:val="001D1EAA"/>
    <w:rsid w:val="001D2965"/>
    <w:rsid w:val="001D4E65"/>
    <w:rsid w:val="001D4FA8"/>
    <w:rsid w:val="001D504E"/>
    <w:rsid w:val="001D6F72"/>
    <w:rsid w:val="001D711B"/>
    <w:rsid w:val="001E0B57"/>
    <w:rsid w:val="001E0E99"/>
    <w:rsid w:val="001E1A4D"/>
    <w:rsid w:val="001E2543"/>
    <w:rsid w:val="001E3038"/>
    <w:rsid w:val="001E31A9"/>
    <w:rsid w:val="001E35AF"/>
    <w:rsid w:val="001E3784"/>
    <w:rsid w:val="001E41F3"/>
    <w:rsid w:val="001E4AA3"/>
    <w:rsid w:val="001E50C2"/>
    <w:rsid w:val="001E50E2"/>
    <w:rsid w:val="001E6065"/>
    <w:rsid w:val="001E7450"/>
    <w:rsid w:val="001E7D40"/>
    <w:rsid w:val="001F0201"/>
    <w:rsid w:val="001F0CA1"/>
    <w:rsid w:val="001F1547"/>
    <w:rsid w:val="001F2538"/>
    <w:rsid w:val="001F2CFC"/>
    <w:rsid w:val="001F3BDF"/>
    <w:rsid w:val="001F46A0"/>
    <w:rsid w:val="001F5B17"/>
    <w:rsid w:val="001F6117"/>
    <w:rsid w:val="001F7A97"/>
    <w:rsid w:val="00200340"/>
    <w:rsid w:val="002010F1"/>
    <w:rsid w:val="0020116F"/>
    <w:rsid w:val="0020138F"/>
    <w:rsid w:val="002023A8"/>
    <w:rsid w:val="002023FE"/>
    <w:rsid w:val="0020252D"/>
    <w:rsid w:val="002042A1"/>
    <w:rsid w:val="0020587A"/>
    <w:rsid w:val="00205B9C"/>
    <w:rsid w:val="00206268"/>
    <w:rsid w:val="00206464"/>
    <w:rsid w:val="00207048"/>
    <w:rsid w:val="00207793"/>
    <w:rsid w:val="00207A9F"/>
    <w:rsid w:val="002107B2"/>
    <w:rsid w:val="0021160E"/>
    <w:rsid w:val="00212651"/>
    <w:rsid w:val="00214991"/>
    <w:rsid w:val="002164FA"/>
    <w:rsid w:val="00220898"/>
    <w:rsid w:val="0022142C"/>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6C97"/>
    <w:rsid w:val="002376A3"/>
    <w:rsid w:val="002379A1"/>
    <w:rsid w:val="00241187"/>
    <w:rsid w:val="00241AD4"/>
    <w:rsid w:val="002430CA"/>
    <w:rsid w:val="0024335F"/>
    <w:rsid w:val="00243BC1"/>
    <w:rsid w:val="00244332"/>
    <w:rsid w:val="00245042"/>
    <w:rsid w:val="00245B23"/>
    <w:rsid w:val="00246DE8"/>
    <w:rsid w:val="0025022A"/>
    <w:rsid w:val="00250854"/>
    <w:rsid w:val="0025228F"/>
    <w:rsid w:val="002530BE"/>
    <w:rsid w:val="00254698"/>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0BED"/>
    <w:rsid w:val="002928C7"/>
    <w:rsid w:val="00292EAA"/>
    <w:rsid w:val="002934AE"/>
    <w:rsid w:val="00293D64"/>
    <w:rsid w:val="00293D85"/>
    <w:rsid w:val="002952E2"/>
    <w:rsid w:val="00295352"/>
    <w:rsid w:val="0029573B"/>
    <w:rsid w:val="002959FF"/>
    <w:rsid w:val="00295C05"/>
    <w:rsid w:val="00295D94"/>
    <w:rsid w:val="002962CA"/>
    <w:rsid w:val="00296F92"/>
    <w:rsid w:val="002A3934"/>
    <w:rsid w:val="002A622D"/>
    <w:rsid w:val="002A6FBE"/>
    <w:rsid w:val="002B1C9E"/>
    <w:rsid w:val="002B1E85"/>
    <w:rsid w:val="002B4A9F"/>
    <w:rsid w:val="002B565A"/>
    <w:rsid w:val="002B59FE"/>
    <w:rsid w:val="002B6731"/>
    <w:rsid w:val="002B689A"/>
    <w:rsid w:val="002B7766"/>
    <w:rsid w:val="002C0977"/>
    <w:rsid w:val="002C24E5"/>
    <w:rsid w:val="002C28CD"/>
    <w:rsid w:val="002C3231"/>
    <w:rsid w:val="002C3F9C"/>
    <w:rsid w:val="002C4BB7"/>
    <w:rsid w:val="002C5758"/>
    <w:rsid w:val="002C5BCD"/>
    <w:rsid w:val="002C6051"/>
    <w:rsid w:val="002C63B6"/>
    <w:rsid w:val="002C7216"/>
    <w:rsid w:val="002C73CF"/>
    <w:rsid w:val="002C747F"/>
    <w:rsid w:val="002C7B02"/>
    <w:rsid w:val="002D1D19"/>
    <w:rsid w:val="002D2931"/>
    <w:rsid w:val="002D32AD"/>
    <w:rsid w:val="002D3445"/>
    <w:rsid w:val="002D3F6E"/>
    <w:rsid w:val="002D4229"/>
    <w:rsid w:val="002D4826"/>
    <w:rsid w:val="002D4B06"/>
    <w:rsid w:val="002D4DCF"/>
    <w:rsid w:val="002D721E"/>
    <w:rsid w:val="002D756C"/>
    <w:rsid w:val="002D7F72"/>
    <w:rsid w:val="002E068A"/>
    <w:rsid w:val="002E0E6D"/>
    <w:rsid w:val="002E16EB"/>
    <w:rsid w:val="002E2184"/>
    <w:rsid w:val="002E2C3E"/>
    <w:rsid w:val="002E3EF6"/>
    <w:rsid w:val="002E4216"/>
    <w:rsid w:val="002E4C5F"/>
    <w:rsid w:val="002E5A45"/>
    <w:rsid w:val="002E5E1A"/>
    <w:rsid w:val="002E74B9"/>
    <w:rsid w:val="002F03BC"/>
    <w:rsid w:val="002F1E63"/>
    <w:rsid w:val="002F389B"/>
    <w:rsid w:val="002F4309"/>
    <w:rsid w:val="002F4657"/>
    <w:rsid w:val="002F53F8"/>
    <w:rsid w:val="002F55B2"/>
    <w:rsid w:val="002F6B54"/>
    <w:rsid w:val="002F7A88"/>
    <w:rsid w:val="003001D0"/>
    <w:rsid w:val="00302459"/>
    <w:rsid w:val="003028B2"/>
    <w:rsid w:val="00303421"/>
    <w:rsid w:val="00303DCF"/>
    <w:rsid w:val="003045A8"/>
    <w:rsid w:val="00305706"/>
    <w:rsid w:val="00305BD4"/>
    <w:rsid w:val="00305EE5"/>
    <w:rsid w:val="00306227"/>
    <w:rsid w:val="0030696B"/>
    <w:rsid w:val="003079D9"/>
    <w:rsid w:val="00310AAF"/>
    <w:rsid w:val="00310F20"/>
    <w:rsid w:val="0031179C"/>
    <w:rsid w:val="00312856"/>
    <w:rsid w:val="0031543D"/>
    <w:rsid w:val="00315F2F"/>
    <w:rsid w:val="00316D12"/>
    <w:rsid w:val="00316D4A"/>
    <w:rsid w:val="003205DA"/>
    <w:rsid w:val="0032103C"/>
    <w:rsid w:val="0032143F"/>
    <w:rsid w:val="00322BF9"/>
    <w:rsid w:val="00324D95"/>
    <w:rsid w:val="00324E7A"/>
    <w:rsid w:val="00325769"/>
    <w:rsid w:val="00325B85"/>
    <w:rsid w:val="00326166"/>
    <w:rsid w:val="00326C1A"/>
    <w:rsid w:val="00327C4D"/>
    <w:rsid w:val="00327C80"/>
    <w:rsid w:val="0033143D"/>
    <w:rsid w:val="00331D74"/>
    <w:rsid w:val="00332B0C"/>
    <w:rsid w:val="003339A8"/>
    <w:rsid w:val="00333B90"/>
    <w:rsid w:val="00334763"/>
    <w:rsid w:val="00334BBB"/>
    <w:rsid w:val="00336148"/>
    <w:rsid w:val="00336954"/>
    <w:rsid w:val="003371C6"/>
    <w:rsid w:val="00340FC5"/>
    <w:rsid w:val="00341115"/>
    <w:rsid w:val="00342A3B"/>
    <w:rsid w:val="00342E26"/>
    <w:rsid w:val="003436A3"/>
    <w:rsid w:val="003452B6"/>
    <w:rsid w:val="00347361"/>
    <w:rsid w:val="0035052F"/>
    <w:rsid w:val="00351445"/>
    <w:rsid w:val="00351711"/>
    <w:rsid w:val="00351B7B"/>
    <w:rsid w:val="00351BCD"/>
    <w:rsid w:val="00351CFB"/>
    <w:rsid w:val="00352A6B"/>
    <w:rsid w:val="0035378A"/>
    <w:rsid w:val="00353A10"/>
    <w:rsid w:val="003540BD"/>
    <w:rsid w:val="00355891"/>
    <w:rsid w:val="00355E3A"/>
    <w:rsid w:val="00355E72"/>
    <w:rsid w:val="003561A9"/>
    <w:rsid w:val="00356B28"/>
    <w:rsid w:val="00357A1A"/>
    <w:rsid w:val="00360667"/>
    <w:rsid w:val="003616A4"/>
    <w:rsid w:val="00361D36"/>
    <w:rsid w:val="003621A3"/>
    <w:rsid w:val="003643D7"/>
    <w:rsid w:val="00366FA1"/>
    <w:rsid w:val="00367757"/>
    <w:rsid w:val="0037004C"/>
    <w:rsid w:val="003703CB"/>
    <w:rsid w:val="0037119B"/>
    <w:rsid w:val="003716D6"/>
    <w:rsid w:val="00371EED"/>
    <w:rsid w:val="00372A7D"/>
    <w:rsid w:val="00373E10"/>
    <w:rsid w:val="0037427C"/>
    <w:rsid w:val="0037732A"/>
    <w:rsid w:val="00380EBB"/>
    <w:rsid w:val="003819DC"/>
    <w:rsid w:val="00381C0D"/>
    <w:rsid w:val="00381F6C"/>
    <w:rsid w:val="00382B41"/>
    <w:rsid w:val="00384193"/>
    <w:rsid w:val="00384EED"/>
    <w:rsid w:val="003862C3"/>
    <w:rsid w:val="00387985"/>
    <w:rsid w:val="00390EDA"/>
    <w:rsid w:val="00391BE3"/>
    <w:rsid w:val="003923AD"/>
    <w:rsid w:val="00392570"/>
    <w:rsid w:val="00393AB1"/>
    <w:rsid w:val="00393C91"/>
    <w:rsid w:val="00393FA3"/>
    <w:rsid w:val="0039412B"/>
    <w:rsid w:val="00394CF5"/>
    <w:rsid w:val="0039604D"/>
    <w:rsid w:val="00396450"/>
    <w:rsid w:val="003A049F"/>
    <w:rsid w:val="003A2E9C"/>
    <w:rsid w:val="003A38B6"/>
    <w:rsid w:val="003A41E4"/>
    <w:rsid w:val="003A4CC5"/>
    <w:rsid w:val="003A4FE1"/>
    <w:rsid w:val="003A557A"/>
    <w:rsid w:val="003A6922"/>
    <w:rsid w:val="003A6D6C"/>
    <w:rsid w:val="003B3117"/>
    <w:rsid w:val="003B5800"/>
    <w:rsid w:val="003B7C7F"/>
    <w:rsid w:val="003C1312"/>
    <w:rsid w:val="003C3310"/>
    <w:rsid w:val="003C4C53"/>
    <w:rsid w:val="003C6D51"/>
    <w:rsid w:val="003C7216"/>
    <w:rsid w:val="003D0F1F"/>
    <w:rsid w:val="003D17A2"/>
    <w:rsid w:val="003D1A37"/>
    <w:rsid w:val="003D2BC6"/>
    <w:rsid w:val="003D4B4C"/>
    <w:rsid w:val="003D4CBF"/>
    <w:rsid w:val="003D51EC"/>
    <w:rsid w:val="003D5DCB"/>
    <w:rsid w:val="003D61A7"/>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219"/>
    <w:rsid w:val="003F6A59"/>
    <w:rsid w:val="0040007F"/>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01D8"/>
    <w:rsid w:val="00451C04"/>
    <w:rsid w:val="00452F88"/>
    <w:rsid w:val="00453767"/>
    <w:rsid w:val="00453897"/>
    <w:rsid w:val="00454B84"/>
    <w:rsid w:val="00455280"/>
    <w:rsid w:val="004555BE"/>
    <w:rsid w:val="00455F90"/>
    <w:rsid w:val="004567A8"/>
    <w:rsid w:val="00456EF9"/>
    <w:rsid w:val="00456FB2"/>
    <w:rsid w:val="0046072B"/>
    <w:rsid w:val="004607BA"/>
    <w:rsid w:val="00460DFE"/>
    <w:rsid w:val="004612E1"/>
    <w:rsid w:val="0046368F"/>
    <w:rsid w:val="004658B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ADF"/>
    <w:rsid w:val="004822A4"/>
    <w:rsid w:val="00483D3E"/>
    <w:rsid w:val="00483ED7"/>
    <w:rsid w:val="00484BAF"/>
    <w:rsid w:val="004860CD"/>
    <w:rsid w:val="004865D5"/>
    <w:rsid w:val="00486D5B"/>
    <w:rsid w:val="00487B0F"/>
    <w:rsid w:val="004905B3"/>
    <w:rsid w:val="0049166A"/>
    <w:rsid w:val="00491C2A"/>
    <w:rsid w:val="00491F4A"/>
    <w:rsid w:val="00492263"/>
    <w:rsid w:val="00492450"/>
    <w:rsid w:val="004938DF"/>
    <w:rsid w:val="00493D19"/>
    <w:rsid w:val="00494135"/>
    <w:rsid w:val="00494A79"/>
    <w:rsid w:val="00494E96"/>
    <w:rsid w:val="00495A6C"/>
    <w:rsid w:val="00496A9B"/>
    <w:rsid w:val="004A057E"/>
    <w:rsid w:val="004A1824"/>
    <w:rsid w:val="004A2817"/>
    <w:rsid w:val="004A2A7A"/>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4600"/>
    <w:rsid w:val="004C4FA4"/>
    <w:rsid w:val="004C5480"/>
    <w:rsid w:val="004C5649"/>
    <w:rsid w:val="004C702B"/>
    <w:rsid w:val="004C7705"/>
    <w:rsid w:val="004D0597"/>
    <w:rsid w:val="004D221A"/>
    <w:rsid w:val="004D244F"/>
    <w:rsid w:val="004D536E"/>
    <w:rsid w:val="004D5606"/>
    <w:rsid w:val="004D6157"/>
    <w:rsid w:val="004D679B"/>
    <w:rsid w:val="004D6DA0"/>
    <w:rsid w:val="004E118E"/>
    <w:rsid w:val="004E1D68"/>
    <w:rsid w:val="004E22D6"/>
    <w:rsid w:val="004E6920"/>
    <w:rsid w:val="004E7EAF"/>
    <w:rsid w:val="004F0D89"/>
    <w:rsid w:val="004F11C9"/>
    <w:rsid w:val="004F2ABD"/>
    <w:rsid w:val="004F2B49"/>
    <w:rsid w:val="004F2C82"/>
    <w:rsid w:val="004F30D4"/>
    <w:rsid w:val="004F3427"/>
    <w:rsid w:val="004F34D4"/>
    <w:rsid w:val="004F3611"/>
    <w:rsid w:val="004F38BC"/>
    <w:rsid w:val="004F3BBB"/>
    <w:rsid w:val="004F5418"/>
    <w:rsid w:val="004F58BC"/>
    <w:rsid w:val="004F60A9"/>
    <w:rsid w:val="004F6211"/>
    <w:rsid w:val="004F6F3D"/>
    <w:rsid w:val="004F73A5"/>
    <w:rsid w:val="004F76F4"/>
    <w:rsid w:val="004F7C88"/>
    <w:rsid w:val="00501087"/>
    <w:rsid w:val="00502CE9"/>
    <w:rsid w:val="00503992"/>
    <w:rsid w:val="00504E75"/>
    <w:rsid w:val="005058E9"/>
    <w:rsid w:val="00506CEC"/>
    <w:rsid w:val="00510F75"/>
    <w:rsid w:val="005125DD"/>
    <w:rsid w:val="00512908"/>
    <w:rsid w:val="0051371E"/>
    <w:rsid w:val="00514BA5"/>
    <w:rsid w:val="00514D26"/>
    <w:rsid w:val="005150E7"/>
    <w:rsid w:val="00515382"/>
    <w:rsid w:val="00516344"/>
    <w:rsid w:val="0051671D"/>
    <w:rsid w:val="0051672D"/>
    <w:rsid w:val="00516808"/>
    <w:rsid w:val="005203B7"/>
    <w:rsid w:val="0052072E"/>
    <w:rsid w:val="005223F3"/>
    <w:rsid w:val="00522A48"/>
    <w:rsid w:val="00523857"/>
    <w:rsid w:val="00523AF7"/>
    <w:rsid w:val="00523B56"/>
    <w:rsid w:val="005242AC"/>
    <w:rsid w:val="0052527A"/>
    <w:rsid w:val="00525A5B"/>
    <w:rsid w:val="005266F6"/>
    <w:rsid w:val="00526805"/>
    <w:rsid w:val="00526910"/>
    <w:rsid w:val="0052757D"/>
    <w:rsid w:val="0052770D"/>
    <w:rsid w:val="00527832"/>
    <w:rsid w:val="00527855"/>
    <w:rsid w:val="005304D0"/>
    <w:rsid w:val="00530D6B"/>
    <w:rsid w:val="00531843"/>
    <w:rsid w:val="00531C66"/>
    <w:rsid w:val="005325DA"/>
    <w:rsid w:val="00532F2B"/>
    <w:rsid w:val="005330EE"/>
    <w:rsid w:val="0053560E"/>
    <w:rsid w:val="005357B3"/>
    <w:rsid w:val="00535D62"/>
    <w:rsid w:val="005365BE"/>
    <w:rsid w:val="00537B9B"/>
    <w:rsid w:val="0054059A"/>
    <w:rsid w:val="00541256"/>
    <w:rsid w:val="00544322"/>
    <w:rsid w:val="0054438E"/>
    <w:rsid w:val="00546EF4"/>
    <w:rsid w:val="0054717F"/>
    <w:rsid w:val="0054785C"/>
    <w:rsid w:val="005501A1"/>
    <w:rsid w:val="00550DD0"/>
    <w:rsid w:val="00551346"/>
    <w:rsid w:val="00551C3E"/>
    <w:rsid w:val="00551DDD"/>
    <w:rsid w:val="00551FF4"/>
    <w:rsid w:val="00552024"/>
    <w:rsid w:val="00552D60"/>
    <w:rsid w:val="00553B83"/>
    <w:rsid w:val="005546C7"/>
    <w:rsid w:val="00555282"/>
    <w:rsid w:val="005554DB"/>
    <w:rsid w:val="00557C6C"/>
    <w:rsid w:val="005602B5"/>
    <w:rsid w:val="00560905"/>
    <w:rsid w:val="005609CE"/>
    <w:rsid w:val="0056115B"/>
    <w:rsid w:val="005634D7"/>
    <w:rsid w:val="005646BF"/>
    <w:rsid w:val="0056473E"/>
    <w:rsid w:val="005650FA"/>
    <w:rsid w:val="00566E95"/>
    <w:rsid w:val="0056791E"/>
    <w:rsid w:val="00567EB3"/>
    <w:rsid w:val="005709CA"/>
    <w:rsid w:val="005710E8"/>
    <w:rsid w:val="00572763"/>
    <w:rsid w:val="00572797"/>
    <w:rsid w:val="005728A9"/>
    <w:rsid w:val="00572B6C"/>
    <w:rsid w:val="00572D3D"/>
    <w:rsid w:val="00573C46"/>
    <w:rsid w:val="00573CE7"/>
    <w:rsid w:val="00573E45"/>
    <w:rsid w:val="0057426E"/>
    <w:rsid w:val="00575C14"/>
    <w:rsid w:val="00576B52"/>
    <w:rsid w:val="00577754"/>
    <w:rsid w:val="0058102B"/>
    <w:rsid w:val="0058152F"/>
    <w:rsid w:val="005815DB"/>
    <w:rsid w:val="005831DD"/>
    <w:rsid w:val="00583D3F"/>
    <w:rsid w:val="0058472F"/>
    <w:rsid w:val="00584912"/>
    <w:rsid w:val="005865D8"/>
    <w:rsid w:val="00586DD7"/>
    <w:rsid w:val="00586F21"/>
    <w:rsid w:val="00592902"/>
    <w:rsid w:val="005936AE"/>
    <w:rsid w:val="005936AF"/>
    <w:rsid w:val="005944E5"/>
    <w:rsid w:val="005954E3"/>
    <w:rsid w:val="0059611C"/>
    <w:rsid w:val="00597923"/>
    <w:rsid w:val="00597B9D"/>
    <w:rsid w:val="005A0A59"/>
    <w:rsid w:val="005A2C0F"/>
    <w:rsid w:val="005A3E77"/>
    <w:rsid w:val="005A5317"/>
    <w:rsid w:val="005A5B67"/>
    <w:rsid w:val="005A6F63"/>
    <w:rsid w:val="005A77C6"/>
    <w:rsid w:val="005B0621"/>
    <w:rsid w:val="005B142A"/>
    <w:rsid w:val="005B15AE"/>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6E8"/>
    <w:rsid w:val="005E5A4E"/>
    <w:rsid w:val="005E64D8"/>
    <w:rsid w:val="005F0E08"/>
    <w:rsid w:val="005F1896"/>
    <w:rsid w:val="005F48CD"/>
    <w:rsid w:val="005F6940"/>
    <w:rsid w:val="00600BB7"/>
    <w:rsid w:val="00600E5D"/>
    <w:rsid w:val="006012B9"/>
    <w:rsid w:val="0060133F"/>
    <w:rsid w:val="00602547"/>
    <w:rsid w:val="00603E5A"/>
    <w:rsid w:val="00604A88"/>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A6D"/>
    <w:rsid w:val="006429F8"/>
    <w:rsid w:val="006438A5"/>
    <w:rsid w:val="006439F7"/>
    <w:rsid w:val="00643D70"/>
    <w:rsid w:val="00643FDE"/>
    <w:rsid w:val="0064476B"/>
    <w:rsid w:val="00646458"/>
    <w:rsid w:val="006476F4"/>
    <w:rsid w:val="00647E1E"/>
    <w:rsid w:val="00651F53"/>
    <w:rsid w:val="0065244B"/>
    <w:rsid w:val="00652E41"/>
    <w:rsid w:val="00653D47"/>
    <w:rsid w:val="0065407D"/>
    <w:rsid w:val="00654A1C"/>
    <w:rsid w:val="00656298"/>
    <w:rsid w:val="00657832"/>
    <w:rsid w:val="0066041B"/>
    <w:rsid w:val="00661F1C"/>
    <w:rsid w:val="006623C4"/>
    <w:rsid w:val="006631D6"/>
    <w:rsid w:val="006631D9"/>
    <w:rsid w:val="00663DAC"/>
    <w:rsid w:val="006645D7"/>
    <w:rsid w:val="00664C7E"/>
    <w:rsid w:val="0066605D"/>
    <w:rsid w:val="006660C6"/>
    <w:rsid w:val="00666395"/>
    <w:rsid w:val="00666DD8"/>
    <w:rsid w:val="006674ED"/>
    <w:rsid w:val="006705F0"/>
    <w:rsid w:val="00670B5A"/>
    <w:rsid w:val="00670B7C"/>
    <w:rsid w:val="00670E91"/>
    <w:rsid w:val="00671283"/>
    <w:rsid w:val="006726F6"/>
    <w:rsid w:val="00673B4E"/>
    <w:rsid w:val="00673F38"/>
    <w:rsid w:val="00674A87"/>
    <w:rsid w:val="006765FF"/>
    <w:rsid w:val="00681497"/>
    <w:rsid w:val="00682FC8"/>
    <w:rsid w:val="00683590"/>
    <w:rsid w:val="00683A98"/>
    <w:rsid w:val="0068422A"/>
    <w:rsid w:val="006853A9"/>
    <w:rsid w:val="00685676"/>
    <w:rsid w:val="00685CB5"/>
    <w:rsid w:val="0068764D"/>
    <w:rsid w:val="006906C2"/>
    <w:rsid w:val="00690D77"/>
    <w:rsid w:val="00693A52"/>
    <w:rsid w:val="00694F02"/>
    <w:rsid w:val="00696285"/>
    <w:rsid w:val="006970DD"/>
    <w:rsid w:val="006A443D"/>
    <w:rsid w:val="006A4BC4"/>
    <w:rsid w:val="006A664F"/>
    <w:rsid w:val="006A6838"/>
    <w:rsid w:val="006A6996"/>
    <w:rsid w:val="006A6C31"/>
    <w:rsid w:val="006B007A"/>
    <w:rsid w:val="006B178C"/>
    <w:rsid w:val="006B1CA7"/>
    <w:rsid w:val="006B2F6F"/>
    <w:rsid w:val="006B4EF4"/>
    <w:rsid w:val="006B5141"/>
    <w:rsid w:val="006B5246"/>
    <w:rsid w:val="006C09F2"/>
    <w:rsid w:val="006C0EE6"/>
    <w:rsid w:val="006C178C"/>
    <w:rsid w:val="006C209D"/>
    <w:rsid w:val="006C366D"/>
    <w:rsid w:val="006C3E60"/>
    <w:rsid w:val="006C5A10"/>
    <w:rsid w:val="006C73D1"/>
    <w:rsid w:val="006C76A0"/>
    <w:rsid w:val="006D0082"/>
    <w:rsid w:val="006D059C"/>
    <w:rsid w:val="006D0D08"/>
    <w:rsid w:val="006D1C0C"/>
    <w:rsid w:val="006D1E5C"/>
    <w:rsid w:val="006D37F6"/>
    <w:rsid w:val="006D3886"/>
    <w:rsid w:val="006D39AD"/>
    <w:rsid w:val="006D610E"/>
    <w:rsid w:val="006D6B98"/>
    <w:rsid w:val="006D6FC7"/>
    <w:rsid w:val="006E0B67"/>
    <w:rsid w:val="006E0CB0"/>
    <w:rsid w:val="006E0DB9"/>
    <w:rsid w:val="006E173F"/>
    <w:rsid w:val="006E208E"/>
    <w:rsid w:val="006E21E4"/>
    <w:rsid w:val="006E22C4"/>
    <w:rsid w:val="006E3A1C"/>
    <w:rsid w:val="006E46B3"/>
    <w:rsid w:val="006E56C6"/>
    <w:rsid w:val="006E58A9"/>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BEA"/>
    <w:rsid w:val="00703478"/>
    <w:rsid w:val="00703CB7"/>
    <w:rsid w:val="00703F1B"/>
    <w:rsid w:val="0070571D"/>
    <w:rsid w:val="00705FA1"/>
    <w:rsid w:val="007060C9"/>
    <w:rsid w:val="00707064"/>
    <w:rsid w:val="00707D3A"/>
    <w:rsid w:val="00707F91"/>
    <w:rsid w:val="0071066D"/>
    <w:rsid w:val="007125B7"/>
    <w:rsid w:val="00712AA2"/>
    <w:rsid w:val="00712F5A"/>
    <w:rsid w:val="007132D7"/>
    <w:rsid w:val="007136BA"/>
    <w:rsid w:val="007156C4"/>
    <w:rsid w:val="00715E1C"/>
    <w:rsid w:val="007174EE"/>
    <w:rsid w:val="00720AED"/>
    <w:rsid w:val="00720CE4"/>
    <w:rsid w:val="00721BB2"/>
    <w:rsid w:val="007237E8"/>
    <w:rsid w:val="007243C6"/>
    <w:rsid w:val="00725038"/>
    <w:rsid w:val="00726AB8"/>
    <w:rsid w:val="00726B94"/>
    <w:rsid w:val="007277FE"/>
    <w:rsid w:val="007304DD"/>
    <w:rsid w:val="007310F2"/>
    <w:rsid w:val="007316DF"/>
    <w:rsid w:val="007320A6"/>
    <w:rsid w:val="00732E28"/>
    <w:rsid w:val="00733013"/>
    <w:rsid w:val="00733D85"/>
    <w:rsid w:val="007359D7"/>
    <w:rsid w:val="007378BA"/>
    <w:rsid w:val="00742B81"/>
    <w:rsid w:val="0074377F"/>
    <w:rsid w:val="00744523"/>
    <w:rsid w:val="007464A1"/>
    <w:rsid w:val="00746768"/>
    <w:rsid w:val="007468E1"/>
    <w:rsid w:val="00746DAC"/>
    <w:rsid w:val="007503B9"/>
    <w:rsid w:val="007506E8"/>
    <w:rsid w:val="00751CB8"/>
    <w:rsid w:val="0075286F"/>
    <w:rsid w:val="007538D1"/>
    <w:rsid w:val="00753A02"/>
    <w:rsid w:val="00753C50"/>
    <w:rsid w:val="0075402D"/>
    <w:rsid w:val="00754097"/>
    <w:rsid w:val="00757D4D"/>
    <w:rsid w:val="00761AD4"/>
    <w:rsid w:val="007652AA"/>
    <w:rsid w:val="00765492"/>
    <w:rsid w:val="007659A7"/>
    <w:rsid w:val="00766154"/>
    <w:rsid w:val="007666FA"/>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7A4"/>
    <w:rsid w:val="00780B3C"/>
    <w:rsid w:val="00781AD3"/>
    <w:rsid w:val="00781E7F"/>
    <w:rsid w:val="00783003"/>
    <w:rsid w:val="007831B3"/>
    <w:rsid w:val="00783551"/>
    <w:rsid w:val="0078572C"/>
    <w:rsid w:val="00785739"/>
    <w:rsid w:val="00787193"/>
    <w:rsid w:val="007922F8"/>
    <w:rsid w:val="00792810"/>
    <w:rsid w:val="00792CD6"/>
    <w:rsid w:val="00793065"/>
    <w:rsid w:val="007931BA"/>
    <w:rsid w:val="007935D7"/>
    <w:rsid w:val="0079442D"/>
    <w:rsid w:val="00794441"/>
    <w:rsid w:val="00795E88"/>
    <w:rsid w:val="00796155"/>
    <w:rsid w:val="00796522"/>
    <w:rsid w:val="00796B2F"/>
    <w:rsid w:val="00797D98"/>
    <w:rsid w:val="007A4999"/>
    <w:rsid w:val="007A4CD1"/>
    <w:rsid w:val="007A76A0"/>
    <w:rsid w:val="007A7D5B"/>
    <w:rsid w:val="007B446A"/>
    <w:rsid w:val="007B512A"/>
    <w:rsid w:val="007B5967"/>
    <w:rsid w:val="007B6720"/>
    <w:rsid w:val="007B6ED9"/>
    <w:rsid w:val="007B7350"/>
    <w:rsid w:val="007B744C"/>
    <w:rsid w:val="007B74F1"/>
    <w:rsid w:val="007C1493"/>
    <w:rsid w:val="007C1ABF"/>
    <w:rsid w:val="007C31E4"/>
    <w:rsid w:val="007C3589"/>
    <w:rsid w:val="007C377C"/>
    <w:rsid w:val="007C3D26"/>
    <w:rsid w:val="007C4DDE"/>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33"/>
    <w:rsid w:val="007F4E74"/>
    <w:rsid w:val="007F749D"/>
    <w:rsid w:val="007F750E"/>
    <w:rsid w:val="007F7A8D"/>
    <w:rsid w:val="007F7ACC"/>
    <w:rsid w:val="00801631"/>
    <w:rsid w:val="00801B02"/>
    <w:rsid w:val="00804A7D"/>
    <w:rsid w:val="008059FD"/>
    <w:rsid w:val="00807E69"/>
    <w:rsid w:val="00811EB2"/>
    <w:rsid w:val="00814156"/>
    <w:rsid w:val="008213D6"/>
    <w:rsid w:val="00822F59"/>
    <w:rsid w:val="0082326C"/>
    <w:rsid w:val="008236A1"/>
    <w:rsid w:val="00823CEB"/>
    <w:rsid w:val="00826975"/>
    <w:rsid w:val="00827178"/>
    <w:rsid w:val="00827BE8"/>
    <w:rsid w:val="0083056C"/>
    <w:rsid w:val="008316E1"/>
    <w:rsid w:val="00831C70"/>
    <w:rsid w:val="0083245A"/>
    <w:rsid w:val="00832930"/>
    <w:rsid w:val="00832EE8"/>
    <w:rsid w:val="00833076"/>
    <w:rsid w:val="008341DD"/>
    <w:rsid w:val="00835204"/>
    <w:rsid w:val="0083568C"/>
    <w:rsid w:val="0083606D"/>
    <w:rsid w:val="00836974"/>
    <w:rsid w:val="0083725F"/>
    <w:rsid w:val="00837EEB"/>
    <w:rsid w:val="0084106F"/>
    <w:rsid w:val="008421D3"/>
    <w:rsid w:val="00842F5B"/>
    <w:rsid w:val="00843B67"/>
    <w:rsid w:val="0084422A"/>
    <w:rsid w:val="00847222"/>
    <w:rsid w:val="00847343"/>
    <w:rsid w:val="008473E4"/>
    <w:rsid w:val="00850DCF"/>
    <w:rsid w:val="00851120"/>
    <w:rsid w:val="008519BB"/>
    <w:rsid w:val="008525BE"/>
    <w:rsid w:val="008537FC"/>
    <w:rsid w:val="00854B48"/>
    <w:rsid w:val="00855B68"/>
    <w:rsid w:val="0085631C"/>
    <w:rsid w:val="0085641C"/>
    <w:rsid w:val="0086790E"/>
    <w:rsid w:val="008714CC"/>
    <w:rsid w:val="00872C69"/>
    <w:rsid w:val="00873AA0"/>
    <w:rsid w:val="00874E26"/>
    <w:rsid w:val="008809A6"/>
    <w:rsid w:val="0088193D"/>
    <w:rsid w:val="00881BC8"/>
    <w:rsid w:val="008838A3"/>
    <w:rsid w:val="00883DE9"/>
    <w:rsid w:val="00884400"/>
    <w:rsid w:val="00884DB8"/>
    <w:rsid w:val="00884E52"/>
    <w:rsid w:val="008851E6"/>
    <w:rsid w:val="00885747"/>
    <w:rsid w:val="008860B9"/>
    <w:rsid w:val="0088619C"/>
    <w:rsid w:val="00886F3E"/>
    <w:rsid w:val="00890994"/>
    <w:rsid w:val="00890C7C"/>
    <w:rsid w:val="00890F8C"/>
    <w:rsid w:val="008922C2"/>
    <w:rsid w:val="00892701"/>
    <w:rsid w:val="008946B7"/>
    <w:rsid w:val="00897872"/>
    <w:rsid w:val="008A0411"/>
    <w:rsid w:val="008A07B6"/>
    <w:rsid w:val="008A3DEF"/>
    <w:rsid w:val="008A4B74"/>
    <w:rsid w:val="008A58C6"/>
    <w:rsid w:val="008A60C1"/>
    <w:rsid w:val="008A6681"/>
    <w:rsid w:val="008A6A6E"/>
    <w:rsid w:val="008A6E23"/>
    <w:rsid w:val="008A701C"/>
    <w:rsid w:val="008A7C51"/>
    <w:rsid w:val="008B03C4"/>
    <w:rsid w:val="008B1A4E"/>
    <w:rsid w:val="008B2872"/>
    <w:rsid w:val="008B291E"/>
    <w:rsid w:val="008B662D"/>
    <w:rsid w:val="008B6BBE"/>
    <w:rsid w:val="008B751B"/>
    <w:rsid w:val="008C0CFF"/>
    <w:rsid w:val="008C1E98"/>
    <w:rsid w:val="008C2871"/>
    <w:rsid w:val="008C320D"/>
    <w:rsid w:val="008C53F3"/>
    <w:rsid w:val="008C699E"/>
    <w:rsid w:val="008C7645"/>
    <w:rsid w:val="008C7CAB"/>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5F1F"/>
    <w:rsid w:val="008E726F"/>
    <w:rsid w:val="008E79CD"/>
    <w:rsid w:val="008E7DBA"/>
    <w:rsid w:val="008F140D"/>
    <w:rsid w:val="008F1DD5"/>
    <w:rsid w:val="008F2B18"/>
    <w:rsid w:val="008F2E09"/>
    <w:rsid w:val="008F2E96"/>
    <w:rsid w:val="008F316F"/>
    <w:rsid w:val="008F3493"/>
    <w:rsid w:val="008F3C0D"/>
    <w:rsid w:val="008F4441"/>
    <w:rsid w:val="008F5B85"/>
    <w:rsid w:val="008F77B1"/>
    <w:rsid w:val="008F797E"/>
    <w:rsid w:val="008F7CD0"/>
    <w:rsid w:val="00900ECE"/>
    <w:rsid w:val="00901B9C"/>
    <w:rsid w:val="009029D6"/>
    <w:rsid w:val="00902BF3"/>
    <w:rsid w:val="009031F0"/>
    <w:rsid w:val="009035C5"/>
    <w:rsid w:val="00904758"/>
    <w:rsid w:val="009051C8"/>
    <w:rsid w:val="00905409"/>
    <w:rsid w:val="00905879"/>
    <w:rsid w:val="00905B1B"/>
    <w:rsid w:val="0090710A"/>
    <w:rsid w:val="00910004"/>
    <w:rsid w:val="009118A8"/>
    <w:rsid w:val="00913837"/>
    <w:rsid w:val="00916611"/>
    <w:rsid w:val="009173E2"/>
    <w:rsid w:val="0091792E"/>
    <w:rsid w:val="00920974"/>
    <w:rsid w:val="009222D0"/>
    <w:rsid w:val="00922D7C"/>
    <w:rsid w:val="00922E23"/>
    <w:rsid w:val="009239BB"/>
    <w:rsid w:val="0092516E"/>
    <w:rsid w:val="00926114"/>
    <w:rsid w:val="009271DE"/>
    <w:rsid w:val="00927857"/>
    <w:rsid w:val="009319D8"/>
    <w:rsid w:val="00931E63"/>
    <w:rsid w:val="00932114"/>
    <w:rsid w:val="00932AE1"/>
    <w:rsid w:val="00933D96"/>
    <w:rsid w:val="00933EE5"/>
    <w:rsid w:val="009345CA"/>
    <w:rsid w:val="00934889"/>
    <w:rsid w:val="00935124"/>
    <w:rsid w:val="00935166"/>
    <w:rsid w:val="00935487"/>
    <w:rsid w:val="0093654F"/>
    <w:rsid w:val="0093757B"/>
    <w:rsid w:val="00937F89"/>
    <w:rsid w:val="0094074A"/>
    <w:rsid w:val="009421CA"/>
    <w:rsid w:val="00942DAE"/>
    <w:rsid w:val="00942E79"/>
    <w:rsid w:val="009433E5"/>
    <w:rsid w:val="00943AAA"/>
    <w:rsid w:val="00946A28"/>
    <w:rsid w:val="00946EE1"/>
    <w:rsid w:val="00947494"/>
    <w:rsid w:val="00950BB4"/>
    <w:rsid w:val="00951CDA"/>
    <w:rsid w:val="00952DFC"/>
    <w:rsid w:val="009532B9"/>
    <w:rsid w:val="00954A16"/>
    <w:rsid w:val="00955911"/>
    <w:rsid w:val="00955C83"/>
    <w:rsid w:val="00955EC7"/>
    <w:rsid w:val="009568A6"/>
    <w:rsid w:val="00956F3A"/>
    <w:rsid w:val="009612A1"/>
    <w:rsid w:val="0096450A"/>
    <w:rsid w:val="00964DEA"/>
    <w:rsid w:val="00966E9C"/>
    <w:rsid w:val="00967109"/>
    <w:rsid w:val="00967BBC"/>
    <w:rsid w:val="00971126"/>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36C"/>
    <w:rsid w:val="00997584"/>
    <w:rsid w:val="00997F4A"/>
    <w:rsid w:val="009A0F52"/>
    <w:rsid w:val="009A1557"/>
    <w:rsid w:val="009A184B"/>
    <w:rsid w:val="009A1CFA"/>
    <w:rsid w:val="009A265A"/>
    <w:rsid w:val="009A5309"/>
    <w:rsid w:val="009A5C52"/>
    <w:rsid w:val="009A5CEE"/>
    <w:rsid w:val="009A676C"/>
    <w:rsid w:val="009A722D"/>
    <w:rsid w:val="009A72DA"/>
    <w:rsid w:val="009A7356"/>
    <w:rsid w:val="009B2BFE"/>
    <w:rsid w:val="009B3419"/>
    <w:rsid w:val="009B350B"/>
    <w:rsid w:val="009B3D69"/>
    <w:rsid w:val="009B4C73"/>
    <w:rsid w:val="009B5128"/>
    <w:rsid w:val="009B67E5"/>
    <w:rsid w:val="009B6FA1"/>
    <w:rsid w:val="009C3424"/>
    <w:rsid w:val="009C387A"/>
    <w:rsid w:val="009C3C1E"/>
    <w:rsid w:val="009C3F6D"/>
    <w:rsid w:val="009C4FD9"/>
    <w:rsid w:val="009C5FA0"/>
    <w:rsid w:val="009C7360"/>
    <w:rsid w:val="009D02BA"/>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908"/>
    <w:rsid w:val="009E6BC6"/>
    <w:rsid w:val="009E6DC2"/>
    <w:rsid w:val="009E7377"/>
    <w:rsid w:val="009E79AF"/>
    <w:rsid w:val="009F458D"/>
    <w:rsid w:val="009F5425"/>
    <w:rsid w:val="009F5C3D"/>
    <w:rsid w:val="009F6450"/>
    <w:rsid w:val="00A007DD"/>
    <w:rsid w:val="00A03496"/>
    <w:rsid w:val="00A0349E"/>
    <w:rsid w:val="00A045FB"/>
    <w:rsid w:val="00A05414"/>
    <w:rsid w:val="00A0622B"/>
    <w:rsid w:val="00A06BFC"/>
    <w:rsid w:val="00A07ACA"/>
    <w:rsid w:val="00A10593"/>
    <w:rsid w:val="00A10749"/>
    <w:rsid w:val="00A114C2"/>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29C"/>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C84"/>
    <w:rsid w:val="00A71FE2"/>
    <w:rsid w:val="00A7250A"/>
    <w:rsid w:val="00A725DB"/>
    <w:rsid w:val="00A72DE1"/>
    <w:rsid w:val="00A730E8"/>
    <w:rsid w:val="00A73BFE"/>
    <w:rsid w:val="00A740DE"/>
    <w:rsid w:val="00A7613D"/>
    <w:rsid w:val="00A766B8"/>
    <w:rsid w:val="00A76980"/>
    <w:rsid w:val="00A814A0"/>
    <w:rsid w:val="00A81C95"/>
    <w:rsid w:val="00A8205B"/>
    <w:rsid w:val="00A8255B"/>
    <w:rsid w:val="00A82733"/>
    <w:rsid w:val="00A83254"/>
    <w:rsid w:val="00A83501"/>
    <w:rsid w:val="00A83E7D"/>
    <w:rsid w:val="00A83ED4"/>
    <w:rsid w:val="00A863EE"/>
    <w:rsid w:val="00A879FD"/>
    <w:rsid w:val="00A90B7E"/>
    <w:rsid w:val="00A928E5"/>
    <w:rsid w:val="00A934B8"/>
    <w:rsid w:val="00A934D0"/>
    <w:rsid w:val="00A939F2"/>
    <w:rsid w:val="00A94392"/>
    <w:rsid w:val="00A95754"/>
    <w:rsid w:val="00A9721B"/>
    <w:rsid w:val="00AA3A7F"/>
    <w:rsid w:val="00AA426A"/>
    <w:rsid w:val="00AA4C5E"/>
    <w:rsid w:val="00AA73DA"/>
    <w:rsid w:val="00AA7DFA"/>
    <w:rsid w:val="00AB057B"/>
    <w:rsid w:val="00AB13C2"/>
    <w:rsid w:val="00AB2179"/>
    <w:rsid w:val="00AB3629"/>
    <w:rsid w:val="00AB37CE"/>
    <w:rsid w:val="00AB4178"/>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D5E18"/>
    <w:rsid w:val="00AE0052"/>
    <w:rsid w:val="00AE20D4"/>
    <w:rsid w:val="00AE2CC3"/>
    <w:rsid w:val="00AE2DDF"/>
    <w:rsid w:val="00AE30CF"/>
    <w:rsid w:val="00AE4202"/>
    <w:rsid w:val="00AE5600"/>
    <w:rsid w:val="00AE6F49"/>
    <w:rsid w:val="00AE77BB"/>
    <w:rsid w:val="00AE7EA7"/>
    <w:rsid w:val="00AF0536"/>
    <w:rsid w:val="00AF1591"/>
    <w:rsid w:val="00AF1890"/>
    <w:rsid w:val="00AF3473"/>
    <w:rsid w:val="00AF45CD"/>
    <w:rsid w:val="00AF4A07"/>
    <w:rsid w:val="00AF4E18"/>
    <w:rsid w:val="00AF60A0"/>
    <w:rsid w:val="00AF7515"/>
    <w:rsid w:val="00B00341"/>
    <w:rsid w:val="00B010E3"/>
    <w:rsid w:val="00B0337F"/>
    <w:rsid w:val="00B039EC"/>
    <w:rsid w:val="00B03BE6"/>
    <w:rsid w:val="00B05534"/>
    <w:rsid w:val="00B067DA"/>
    <w:rsid w:val="00B075E1"/>
    <w:rsid w:val="00B07ABB"/>
    <w:rsid w:val="00B07FFB"/>
    <w:rsid w:val="00B115C6"/>
    <w:rsid w:val="00B12191"/>
    <w:rsid w:val="00B12897"/>
    <w:rsid w:val="00B13226"/>
    <w:rsid w:val="00B134CB"/>
    <w:rsid w:val="00B13CBD"/>
    <w:rsid w:val="00B140DB"/>
    <w:rsid w:val="00B15481"/>
    <w:rsid w:val="00B15ABB"/>
    <w:rsid w:val="00B15B9E"/>
    <w:rsid w:val="00B164B7"/>
    <w:rsid w:val="00B16A7A"/>
    <w:rsid w:val="00B16E11"/>
    <w:rsid w:val="00B16FD7"/>
    <w:rsid w:val="00B174FB"/>
    <w:rsid w:val="00B178FE"/>
    <w:rsid w:val="00B17FD1"/>
    <w:rsid w:val="00B21279"/>
    <w:rsid w:val="00B21798"/>
    <w:rsid w:val="00B21E5B"/>
    <w:rsid w:val="00B2333A"/>
    <w:rsid w:val="00B235F4"/>
    <w:rsid w:val="00B23903"/>
    <w:rsid w:val="00B26195"/>
    <w:rsid w:val="00B27C79"/>
    <w:rsid w:val="00B27F94"/>
    <w:rsid w:val="00B30D09"/>
    <w:rsid w:val="00B31E2B"/>
    <w:rsid w:val="00B31ED2"/>
    <w:rsid w:val="00B3360C"/>
    <w:rsid w:val="00B340C6"/>
    <w:rsid w:val="00B347E8"/>
    <w:rsid w:val="00B34A43"/>
    <w:rsid w:val="00B34FB1"/>
    <w:rsid w:val="00B35CC0"/>
    <w:rsid w:val="00B35D9B"/>
    <w:rsid w:val="00B366CA"/>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F58"/>
    <w:rsid w:val="00B55129"/>
    <w:rsid w:val="00B557B2"/>
    <w:rsid w:val="00B55E48"/>
    <w:rsid w:val="00B6023C"/>
    <w:rsid w:val="00B614F8"/>
    <w:rsid w:val="00B619BE"/>
    <w:rsid w:val="00B61FEB"/>
    <w:rsid w:val="00B625C5"/>
    <w:rsid w:val="00B64038"/>
    <w:rsid w:val="00B642D5"/>
    <w:rsid w:val="00B64636"/>
    <w:rsid w:val="00B65EF1"/>
    <w:rsid w:val="00B667C5"/>
    <w:rsid w:val="00B67E51"/>
    <w:rsid w:val="00B67FC0"/>
    <w:rsid w:val="00B704CB"/>
    <w:rsid w:val="00B705D1"/>
    <w:rsid w:val="00B71492"/>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A3A"/>
    <w:rsid w:val="00B92F50"/>
    <w:rsid w:val="00B93D8B"/>
    <w:rsid w:val="00B9750E"/>
    <w:rsid w:val="00B97C5D"/>
    <w:rsid w:val="00BA030D"/>
    <w:rsid w:val="00BA06E3"/>
    <w:rsid w:val="00BA0C8C"/>
    <w:rsid w:val="00BA109A"/>
    <w:rsid w:val="00BA1642"/>
    <w:rsid w:val="00BA28CF"/>
    <w:rsid w:val="00BA331C"/>
    <w:rsid w:val="00BA3349"/>
    <w:rsid w:val="00BA350E"/>
    <w:rsid w:val="00BA3CA4"/>
    <w:rsid w:val="00BA4A56"/>
    <w:rsid w:val="00BA4A57"/>
    <w:rsid w:val="00BA4FB5"/>
    <w:rsid w:val="00BA6D64"/>
    <w:rsid w:val="00BB399B"/>
    <w:rsid w:val="00BB496B"/>
    <w:rsid w:val="00BB4CBA"/>
    <w:rsid w:val="00BB5613"/>
    <w:rsid w:val="00BB6430"/>
    <w:rsid w:val="00BB6A53"/>
    <w:rsid w:val="00BB6B31"/>
    <w:rsid w:val="00BC15A4"/>
    <w:rsid w:val="00BC35B5"/>
    <w:rsid w:val="00BC39FF"/>
    <w:rsid w:val="00BC4269"/>
    <w:rsid w:val="00BC5AC5"/>
    <w:rsid w:val="00BC6C4E"/>
    <w:rsid w:val="00BC7455"/>
    <w:rsid w:val="00BD0E0B"/>
    <w:rsid w:val="00BD2475"/>
    <w:rsid w:val="00BD279D"/>
    <w:rsid w:val="00BD36FB"/>
    <w:rsid w:val="00BD5AE8"/>
    <w:rsid w:val="00BD5E3C"/>
    <w:rsid w:val="00BD64F8"/>
    <w:rsid w:val="00BE0FD3"/>
    <w:rsid w:val="00BE1993"/>
    <w:rsid w:val="00BE2DAB"/>
    <w:rsid w:val="00BE3A0C"/>
    <w:rsid w:val="00BE3BE3"/>
    <w:rsid w:val="00BE3F16"/>
    <w:rsid w:val="00BE4185"/>
    <w:rsid w:val="00BE4DDC"/>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8AF"/>
    <w:rsid w:val="00C06126"/>
    <w:rsid w:val="00C06C41"/>
    <w:rsid w:val="00C11121"/>
    <w:rsid w:val="00C11712"/>
    <w:rsid w:val="00C138D6"/>
    <w:rsid w:val="00C13B5B"/>
    <w:rsid w:val="00C16632"/>
    <w:rsid w:val="00C168C6"/>
    <w:rsid w:val="00C16A56"/>
    <w:rsid w:val="00C17BED"/>
    <w:rsid w:val="00C17D9F"/>
    <w:rsid w:val="00C20182"/>
    <w:rsid w:val="00C20656"/>
    <w:rsid w:val="00C20F4E"/>
    <w:rsid w:val="00C23DA9"/>
    <w:rsid w:val="00C2412B"/>
    <w:rsid w:val="00C2448E"/>
    <w:rsid w:val="00C24E1D"/>
    <w:rsid w:val="00C25804"/>
    <w:rsid w:val="00C26EE6"/>
    <w:rsid w:val="00C322F9"/>
    <w:rsid w:val="00C323A4"/>
    <w:rsid w:val="00C33600"/>
    <w:rsid w:val="00C344DF"/>
    <w:rsid w:val="00C367B1"/>
    <w:rsid w:val="00C37A62"/>
    <w:rsid w:val="00C402BB"/>
    <w:rsid w:val="00C42D5A"/>
    <w:rsid w:val="00C42D6F"/>
    <w:rsid w:val="00C4539D"/>
    <w:rsid w:val="00C45879"/>
    <w:rsid w:val="00C458AC"/>
    <w:rsid w:val="00C460F5"/>
    <w:rsid w:val="00C46904"/>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DC9"/>
    <w:rsid w:val="00C65CA9"/>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215"/>
    <w:rsid w:val="00C950C5"/>
    <w:rsid w:val="00C95985"/>
    <w:rsid w:val="00C95DEA"/>
    <w:rsid w:val="00C95E7A"/>
    <w:rsid w:val="00CA0606"/>
    <w:rsid w:val="00CA115B"/>
    <w:rsid w:val="00CA18DA"/>
    <w:rsid w:val="00CA1F55"/>
    <w:rsid w:val="00CA2621"/>
    <w:rsid w:val="00CA2ED0"/>
    <w:rsid w:val="00CA2FAB"/>
    <w:rsid w:val="00CA3678"/>
    <w:rsid w:val="00CA48F6"/>
    <w:rsid w:val="00CA50A6"/>
    <w:rsid w:val="00CA5422"/>
    <w:rsid w:val="00CA6B6D"/>
    <w:rsid w:val="00CA7256"/>
    <w:rsid w:val="00CA7E34"/>
    <w:rsid w:val="00CA7EE2"/>
    <w:rsid w:val="00CB11E0"/>
    <w:rsid w:val="00CB33D7"/>
    <w:rsid w:val="00CB3714"/>
    <w:rsid w:val="00CB4DE2"/>
    <w:rsid w:val="00CC004A"/>
    <w:rsid w:val="00CC1B29"/>
    <w:rsid w:val="00CC2F6E"/>
    <w:rsid w:val="00CC4542"/>
    <w:rsid w:val="00CC475F"/>
    <w:rsid w:val="00CC6082"/>
    <w:rsid w:val="00CC6C6E"/>
    <w:rsid w:val="00CC749D"/>
    <w:rsid w:val="00CC76E6"/>
    <w:rsid w:val="00CC7FD1"/>
    <w:rsid w:val="00CC7FFB"/>
    <w:rsid w:val="00CD01E6"/>
    <w:rsid w:val="00CD05C8"/>
    <w:rsid w:val="00CD06F2"/>
    <w:rsid w:val="00CD1A92"/>
    <w:rsid w:val="00CD1F55"/>
    <w:rsid w:val="00CD322D"/>
    <w:rsid w:val="00CD69CD"/>
    <w:rsid w:val="00CD6ED2"/>
    <w:rsid w:val="00CE0A18"/>
    <w:rsid w:val="00CE1A22"/>
    <w:rsid w:val="00CE2781"/>
    <w:rsid w:val="00CE33DA"/>
    <w:rsid w:val="00CE3BE7"/>
    <w:rsid w:val="00CE3C10"/>
    <w:rsid w:val="00CE5D62"/>
    <w:rsid w:val="00CE6634"/>
    <w:rsid w:val="00CE6EDE"/>
    <w:rsid w:val="00CF0BD5"/>
    <w:rsid w:val="00CF5168"/>
    <w:rsid w:val="00CF5A71"/>
    <w:rsid w:val="00CF62BB"/>
    <w:rsid w:val="00CF7357"/>
    <w:rsid w:val="00CF7811"/>
    <w:rsid w:val="00CF7967"/>
    <w:rsid w:val="00D0140B"/>
    <w:rsid w:val="00D01BA1"/>
    <w:rsid w:val="00D020D2"/>
    <w:rsid w:val="00D0291E"/>
    <w:rsid w:val="00D03C85"/>
    <w:rsid w:val="00D045B1"/>
    <w:rsid w:val="00D051A3"/>
    <w:rsid w:val="00D0592B"/>
    <w:rsid w:val="00D122DF"/>
    <w:rsid w:val="00D12684"/>
    <w:rsid w:val="00D13AF7"/>
    <w:rsid w:val="00D14BDC"/>
    <w:rsid w:val="00D1547D"/>
    <w:rsid w:val="00D15834"/>
    <w:rsid w:val="00D15D1D"/>
    <w:rsid w:val="00D17D34"/>
    <w:rsid w:val="00D20A32"/>
    <w:rsid w:val="00D233A3"/>
    <w:rsid w:val="00D2389D"/>
    <w:rsid w:val="00D23E23"/>
    <w:rsid w:val="00D24B5B"/>
    <w:rsid w:val="00D25335"/>
    <w:rsid w:val="00D25C6F"/>
    <w:rsid w:val="00D25DAB"/>
    <w:rsid w:val="00D2660D"/>
    <w:rsid w:val="00D317C2"/>
    <w:rsid w:val="00D318D3"/>
    <w:rsid w:val="00D32033"/>
    <w:rsid w:val="00D322C4"/>
    <w:rsid w:val="00D32B0C"/>
    <w:rsid w:val="00D34B96"/>
    <w:rsid w:val="00D372B7"/>
    <w:rsid w:val="00D377E1"/>
    <w:rsid w:val="00D40C3D"/>
    <w:rsid w:val="00D413F6"/>
    <w:rsid w:val="00D41622"/>
    <w:rsid w:val="00D44952"/>
    <w:rsid w:val="00D45C3A"/>
    <w:rsid w:val="00D47B5E"/>
    <w:rsid w:val="00D500FB"/>
    <w:rsid w:val="00D501A8"/>
    <w:rsid w:val="00D504D2"/>
    <w:rsid w:val="00D507C5"/>
    <w:rsid w:val="00D51DA3"/>
    <w:rsid w:val="00D5234E"/>
    <w:rsid w:val="00D52DEF"/>
    <w:rsid w:val="00D54ABF"/>
    <w:rsid w:val="00D55157"/>
    <w:rsid w:val="00D56017"/>
    <w:rsid w:val="00D563B9"/>
    <w:rsid w:val="00D5760E"/>
    <w:rsid w:val="00D60117"/>
    <w:rsid w:val="00D6113C"/>
    <w:rsid w:val="00D61CFF"/>
    <w:rsid w:val="00D61E64"/>
    <w:rsid w:val="00D6360C"/>
    <w:rsid w:val="00D6432A"/>
    <w:rsid w:val="00D64714"/>
    <w:rsid w:val="00D66BC4"/>
    <w:rsid w:val="00D66DB4"/>
    <w:rsid w:val="00D67393"/>
    <w:rsid w:val="00D67E08"/>
    <w:rsid w:val="00D7032C"/>
    <w:rsid w:val="00D7067B"/>
    <w:rsid w:val="00D712EC"/>
    <w:rsid w:val="00D7175C"/>
    <w:rsid w:val="00D72B2E"/>
    <w:rsid w:val="00D73C84"/>
    <w:rsid w:val="00D74B6B"/>
    <w:rsid w:val="00D754F9"/>
    <w:rsid w:val="00D760A8"/>
    <w:rsid w:val="00D76CB8"/>
    <w:rsid w:val="00D77A26"/>
    <w:rsid w:val="00D77CEE"/>
    <w:rsid w:val="00D77EC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2A8"/>
    <w:rsid w:val="00DB255F"/>
    <w:rsid w:val="00DB2997"/>
    <w:rsid w:val="00DB6D92"/>
    <w:rsid w:val="00DB72CB"/>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7727"/>
    <w:rsid w:val="00DE7D8F"/>
    <w:rsid w:val="00DF1383"/>
    <w:rsid w:val="00DF1ACA"/>
    <w:rsid w:val="00DF2A1A"/>
    <w:rsid w:val="00DF4239"/>
    <w:rsid w:val="00E0095F"/>
    <w:rsid w:val="00E028EE"/>
    <w:rsid w:val="00E03A59"/>
    <w:rsid w:val="00E03A6C"/>
    <w:rsid w:val="00E03EB1"/>
    <w:rsid w:val="00E0459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DEB"/>
    <w:rsid w:val="00E34407"/>
    <w:rsid w:val="00E3467F"/>
    <w:rsid w:val="00E36777"/>
    <w:rsid w:val="00E413B8"/>
    <w:rsid w:val="00E41CD1"/>
    <w:rsid w:val="00E42AC9"/>
    <w:rsid w:val="00E4440F"/>
    <w:rsid w:val="00E454D5"/>
    <w:rsid w:val="00E47690"/>
    <w:rsid w:val="00E51340"/>
    <w:rsid w:val="00E513E4"/>
    <w:rsid w:val="00E52089"/>
    <w:rsid w:val="00E52205"/>
    <w:rsid w:val="00E52BE0"/>
    <w:rsid w:val="00E54B20"/>
    <w:rsid w:val="00E54D81"/>
    <w:rsid w:val="00E574B5"/>
    <w:rsid w:val="00E57526"/>
    <w:rsid w:val="00E61597"/>
    <w:rsid w:val="00E6354C"/>
    <w:rsid w:val="00E643A6"/>
    <w:rsid w:val="00E655FF"/>
    <w:rsid w:val="00E65E14"/>
    <w:rsid w:val="00E66FEF"/>
    <w:rsid w:val="00E673C4"/>
    <w:rsid w:val="00E67D48"/>
    <w:rsid w:val="00E71681"/>
    <w:rsid w:val="00E71C79"/>
    <w:rsid w:val="00E725F7"/>
    <w:rsid w:val="00E7382B"/>
    <w:rsid w:val="00E73903"/>
    <w:rsid w:val="00E73AA2"/>
    <w:rsid w:val="00E75212"/>
    <w:rsid w:val="00E7553B"/>
    <w:rsid w:val="00E75864"/>
    <w:rsid w:val="00E75C1D"/>
    <w:rsid w:val="00E76737"/>
    <w:rsid w:val="00E776EE"/>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DBC"/>
    <w:rsid w:val="00E9713D"/>
    <w:rsid w:val="00E973A9"/>
    <w:rsid w:val="00EA0EB5"/>
    <w:rsid w:val="00EA1FBE"/>
    <w:rsid w:val="00EA251F"/>
    <w:rsid w:val="00EA42DB"/>
    <w:rsid w:val="00EA6D06"/>
    <w:rsid w:val="00EB08DC"/>
    <w:rsid w:val="00EB3BD5"/>
    <w:rsid w:val="00EB4128"/>
    <w:rsid w:val="00EB4CC3"/>
    <w:rsid w:val="00EB52E7"/>
    <w:rsid w:val="00EB5621"/>
    <w:rsid w:val="00EB5C1A"/>
    <w:rsid w:val="00EB63D8"/>
    <w:rsid w:val="00EB7EF2"/>
    <w:rsid w:val="00EB7FA8"/>
    <w:rsid w:val="00EC0144"/>
    <w:rsid w:val="00EC0520"/>
    <w:rsid w:val="00EC0632"/>
    <w:rsid w:val="00EC3290"/>
    <w:rsid w:val="00EC355E"/>
    <w:rsid w:val="00EC586C"/>
    <w:rsid w:val="00EC7C1B"/>
    <w:rsid w:val="00ED00C2"/>
    <w:rsid w:val="00ED17A9"/>
    <w:rsid w:val="00ED2E6D"/>
    <w:rsid w:val="00ED58D4"/>
    <w:rsid w:val="00ED5D30"/>
    <w:rsid w:val="00ED6843"/>
    <w:rsid w:val="00EE1449"/>
    <w:rsid w:val="00EE21FF"/>
    <w:rsid w:val="00EE2F8D"/>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613"/>
    <w:rsid w:val="00EF5F41"/>
    <w:rsid w:val="00EF63F4"/>
    <w:rsid w:val="00EF72CD"/>
    <w:rsid w:val="00EF74E7"/>
    <w:rsid w:val="00F0018C"/>
    <w:rsid w:val="00F008A4"/>
    <w:rsid w:val="00F00AA8"/>
    <w:rsid w:val="00F0378D"/>
    <w:rsid w:val="00F04AE3"/>
    <w:rsid w:val="00F076F4"/>
    <w:rsid w:val="00F10B16"/>
    <w:rsid w:val="00F112EC"/>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E3B"/>
    <w:rsid w:val="00F300AE"/>
    <w:rsid w:val="00F300FB"/>
    <w:rsid w:val="00F30963"/>
    <w:rsid w:val="00F30AC8"/>
    <w:rsid w:val="00F31C90"/>
    <w:rsid w:val="00F31DEE"/>
    <w:rsid w:val="00F32229"/>
    <w:rsid w:val="00F340F4"/>
    <w:rsid w:val="00F34406"/>
    <w:rsid w:val="00F34408"/>
    <w:rsid w:val="00F414C4"/>
    <w:rsid w:val="00F42BE7"/>
    <w:rsid w:val="00F438DD"/>
    <w:rsid w:val="00F44146"/>
    <w:rsid w:val="00F44A58"/>
    <w:rsid w:val="00F45052"/>
    <w:rsid w:val="00F475D5"/>
    <w:rsid w:val="00F476A5"/>
    <w:rsid w:val="00F47A89"/>
    <w:rsid w:val="00F50F2A"/>
    <w:rsid w:val="00F517BD"/>
    <w:rsid w:val="00F5367C"/>
    <w:rsid w:val="00F53EBD"/>
    <w:rsid w:val="00F5423E"/>
    <w:rsid w:val="00F54EA6"/>
    <w:rsid w:val="00F54F49"/>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8E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7C25"/>
    <w:rsid w:val="00F9063E"/>
    <w:rsid w:val="00F90AD2"/>
    <w:rsid w:val="00F91E87"/>
    <w:rsid w:val="00F922C3"/>
    <w:rsid w:val="00F930E2"/>
    <w:rsid w:val="00F93E4C"/>
    <w:rsid w:val="00F942F0"/>
    <w:rsid w:val="00F94506"/>
    <w:rsid w:val="00F945E6"/>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217"/>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E174A"/>
    <w:rsid w:val="00FE197B"/>
    <w:rsid w:val="00FE4872"/>
    <w:rsid w:val="00FE49B8"/>
    <w:rsid w:val="00FE536E"/>
    <w:rsid w:val="00FE55FE"/>
    <w:rsid w:val="00FE78E9"/>
    <w:rsid w:val="00FE7A7B"/>
    <w:rsid w:val="00FE7D17"/>
    <w:rsid w:val="00FE7D91"/>
    <w:rsid w:val="00FF0549"/>
    <w:rsid w:val="00FF1068"/>
    <w:rsid w:val="00FF11A3"/>
    <w:rsid w:val="00FF16B5"/>
    <w:rsid w:val="00FF2955"/>
    <w:rsid w:val="00FF3508"/>
    <w:rsid w:val="00FF3A7C"/>
    <w:rsid w:val="00FF3F40"/>
    <w:rsid w:val="00FF42BC"/>
    <w:rsid w:val="00FF50BA"/>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036A24"/>
  <w15:chartTrackingRefBased/>
  <w15:docId w15:val="{23D53C86-6261-4F47-B08A-8B3B19A16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Theme="minorEastAsia" w:hAnsi="Wingdings" w:cs="Wingding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D62"/>
    <w:pPr>
      <w:spacing w:after="180"/>
    </w:pPr>
    <w:rPr>
      <w:rFonts w:ascii="Times New Roman" w:eastAsia="MS LineDraw" w:hAnsi="Times New Roma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Batang" w:hAnsi="Batang"/>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
    <w:basedOn w:val="Heading4"/>
    <w:next w:val="Normal"/>
    <w:link w:val="Heading5Char"/>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Batang" w:hAnsi="Batang"/>
      <w:b/>
      <w:sz w:val="34"/>
      <w:lang w:val="en-GB"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i/>
      <w:iCs/>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Batang" w:hAnsi="Batang"/>
      <w:noProof/>
      <w:lang w:val="en-GB" w:eastAsia="en-US"/>
    </w:rPr>
  </w:style>
  <w:style w:type="character" w:customStyle="1" w:styleId="Heading1Char">
    <w:name w:val="Heading 1 Char"/>
    <w:aliases w:val="H1 Char"/>
    <w:link w:val="Heading1"/>
    <w:rsid w:val="00326166"/>
    <w:rPr>
      <w:rFonts w:ascii="Batang" w:hAnsi="Batang"/>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pPr>
    <w:rPr>
      <w:rFonts w:ascii="Batang" w:hAnsi="Batang"/>
      <w:b/>
      <w:noProof/>
      <w:sz w:val="18"/>
      <w:lang w:val="en-GB" w:eastAsia="en-US"/>
    </w:rPr>
  </w:style>
  <w:style w:type="character" w:styleId="FootnoteReference">
    <w:name w:val="footnote reference"/>
    <w:rPr>
      <w:rFonts w:eastAsia="MS LineDraw"/>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Batang" w:hAnsi="Batang"/>
      <w:sz w:val="18"/>
    </w:r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jc w:val="center"/>
    </w:pPr>
    <w:rPr>
      <w:rFonts w:ascii="Batang" w:hAnsi="Batang"/>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MS LineDraw"/>
      <w:lang w:val="en-GB" w:eastAsia="en-US" w:bidi="ar-SA"/>
    </w:rPr>
  </w:style>
  <w:style w:type="paragraph" w:styleId="TOC9">
    <w:name w:val="toc 9"/>
    <w:basedOn w:val="TOC8"/>
    <w:uiPriority w:val="39"/>
    <w:pPr>
      <w:ind w:left="1600"/>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Batang" w:hAnsi="Batang"/>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Batang" w:hAnsi="Batang"/>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Batang" w:hAnsi="Batang"/>
      <w:i/>
      <w:noProof/>
      <w:lang w:val="en-GB" w:eastAsia="en-US"/>
    </w:rPr>
  </w:style>
  <w:style w:type="paragraph" w:customStyle="1" w:styleId="ZD">
    <w:name w:val="ZD"/>
    <w:pPr>
      <w:framePr w:wrap="notBeside" w:vAnchor="page" w:hAnchor="margin" w:y="15764"/>
      <w:widowControl w:val="0"/>
    </w:pPr>
    <w:rPr>
      <w:rFonts w:ascii="Batang" w:hAnsi="Batang"/>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Batang" w:hAnsi="Batang"/>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Batang" w:hAnsi="Batang"/>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MS LineDraw"/>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Wingdings" w:eastAsia="MS LineDraw" w:hAnsi="Wingdings"/>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MS LineDraw"/>
      <w:lang w:val="en-GB" w:eastAsia="en-US" w:bidi="ar-SA"/>
    </w:rPr>
  </w:style>
  <w:style w:type="character" w:customStyle="1" w:styleId="MSMinchoChar">
    <w:name w:val="样式 列表 + (西文) MS Mincho Char"/>
    <w:basedOn w:val="ListChar"/>
    <w:link w:val="MSMincho"/>
    <w:rsid w:val="00141333"/>
    <w:rPr>
      <w:rFonts w:eastAsia="MS LineDraw"/>
      <w:lang w:val="en-GB" w:eastAsia="en-US" w:bidi="ar-SA"/>
    </w:rPr>
  </w:style>
  <w:style w:type="paragraph" w:customStyle="1" w:styleId="B4">
    <w:name w:val="B4"/>
    <w:basedOn w:val="List4"/>
    <w:link w:val="B4Char"/>
  </w:style>
  <w:style w:type="character" w:customStyle="1" w:styleId="B4Char">
    <w:name w:val="B4 Char"/>
    <w:link w:val="B4"/>
    <w:rsid w:val="00415963"/>
    <w:rPr>
      <w:rFonts w:eastAsia="MS LineDraw"/>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Batang" w:hAnsi="Batang"/>
      <w:lang w:val="en-GB" w:eastAsia="en-US"/>
    </w:rPr>
  </w:style>
  <w:style w:type="paragraph" w:customStyle="1" w:styleId="tdoc-header">
    <w:name w:val="tdoc-header"/>
    <w:rPr>
      <w:rFonts w:ascii="Batang" w:hAnsi="Batang"/>
      <w:noProof/>
      <w:sz w:val="24"/>
      <w:lang w:val="en-GB" w:eastAsia="en-US"/>
    </w:rPr>
  </w:style>
  <w:style w:type="character" w:styleId="Hyperlink">
    <w:name w:val="Hyperlink"/>
    <w:rPr>
      <w:rFonts w:eastAsia="MS LineDraw"/>
      <w:color w:val="0000FF"/>
      <w:u w:val="single"/>
      <w:lang w:val="en-US" w:eastAsia="zh-CN" w:bidi="ar-SA"/>
    </w:rPr>
  </w:style>
  <w:style w:type="character" w:styleId="CommentReference">
    <w:name w:val="annotation reference"/>
    <w:rPr>
      <w:rFonts w:eastAsia="MS LineDraw"/>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MS LineDraw"/>
      <w:color w:val="800080"/>
      <w:u w:val="single"/>
      <w:lang w:val="en-US" w:eastAsia="zh-CN" w:bidi="ar-SA"/>
    </w:rPr>
  </w:style>
  <w:style w:type="paragraph" w:styleId="BalloonText">
    <w:name w:val="Balloon Text"/>
    <w:basedOn w:val="Normal"/>
    <w:link w:val="BalloonTextChar"/>
    <w:rPr>
      <w:rFonts w:ascii="Batang" w:hAnsi="Batang" w:cs="Batang"/>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Batang" w:hAnsi="Batang" w:cs="Batang"/>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Batang" w:eastAsia="MS LineDraw" w:hAnsi="Batang" w:cs="Batang"/>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Batang" w:hAnsi="Batang"/>
      <w:sz w:val="18"/>
    </w:rPr>
  </w:style>
  <w:style w:type="table" w:styleId="TableGrid">
    <w:name w:val="Table Grid"/>
    <w:basedOn w:val="TableNormal"/>
    <w:rsid w:val="00415963"/>
    <w:pPr>
      <w:spacing w:after="180"/>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Batang" w:eastAsia="MS LineDraw" w:hAnsi="Batang"/>
      <w:sz w:val="18"/>
      <w:lang w:val="en-GB" w:eastAsia="en-US" w:bidi="ar-SA"/>
    </w:rPr>
  </w:style>
  <w:style w:type="paragraph" w:customStyle="1" w:styleId="00BodyText">
    <w:name w:val="00 BodyText"/>
    <w:basedOn w:val="Normal"/>
    <w:rsid w:val="001D1EAA"/>
    <w:pPr>
      <w:spacing w:after="220"/>
    </w:pPr>
    <w:rPr>
      <w:rFonts w:ascii="Batang" w:hAnsi="Batang"/>
      <w:sz w:val="22"/>
      <w:lang w:val="en-US"/>
    </w:rPr>
  </w:style>
  <w:style w:type="character" w:customStyle="1" w:styleId="TALCharCharChar">
    <w:name w:val="TAL Char Char Char"/>
    <w:link w:val="TALCharChar"/>
    <w:rsid w:val="00783003"/>
    <w:rPr>
      <w:rFonts w:ascii="Batang" w:eastAsia="MS LineDraw" w:hAnsi="Batang"/>
      <w:sz w:val="18"/>
      <w:lang w:val="en-GB" w:eastAsia="en-US" w:bidi="ar-SA"/>
    </w:rPr>
  </w:style>
  <w:style w:type="paragraph" w:customStyle="1" w:styleId="a2">
    <w:name w:val="样式 图表标题 + (中文) 宋体"/>
    <w:basedOn w:val="a3"/>
    <w:rsid w:val="002E5E1A"/>
    <w:rPr>
      <w:rFonts w:eastAsia="Batang"/>
    </w:rPr>
  </w:style>
  <w:style w:type="character" w:customStyle="1" w:styleId="PLChar">
    <w:name w:val="PL Char"/>
    <w:link w:val="PL"/>
    <w:qFormat/>
    <w:rsid w:val="00100151"/>
    <w:rPr>
      <w:rFonts w:ascii="Arial" w:eastAsia="MS LineDraw" w:hAnsi="Arial"/>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Batang" w:hAnsi="Batang" w:cs="Batang"/>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Batang" w:hAnsi="Batang" w:cs="Batang"/>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Arial Unicode MS" w:hAnsi="Arial Unicode MS"/>
      <w:b/>
      <w:smallCaps/>
      <w:sz w:val="24"/>
      <w:lang w:val="en-US"/>
    </w:rPr>
  </w:style>
  <w:style w:type="paragraph" w:customStyle="1" w:styleId="B1">
    <w:name w:val="B1"/>
    <w:basedOn w:val="List"/>
    <w:link w:val="B1Char1"/>
    <w:qFormat/>
    <w:rsid w:val="00956F3A"/>
    <w:pPr>
      <w:ind w:left="568" w:hanging="284"/>
    </w:pPr>
    <w:rPr>
      <w:rFonts w:eastAsia="Courier New"/>
      <w:lang w:eastAsia="ja-JP"/>
    </w:rPr>
  </w:style>
  <w:style w:type="character" w:customStyle="1" w:styleId="B1Char1">
    <w:name w:val="B1 Char1"/>
    <w:link w:val="B1"/>
    <w:rsid w:val="00956F3A"/>
    <w:rPr>
      <w:rFonts w:eastAsia="Courier New"/>
      <w:lang w:val="en-GB" w:eastAsia="ja-JP" w:bidi="ar-SA"/>
    </w:rPr>
  </w:style>
  <w:style w:type="character" w:customStyle="1" w:styleId="a4">
    <w:name w:val="首标题"/>
    <w:rsid w:val="00491F4A"/>
    <w:rPr>
      <w:rFonts w:ascii="Batang" w:eastAsia="MS LineDraw" w:hAnsi="Batang"/>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Batang" w:eastAsia="Malgun Gothic" w:hAnsi="Batang" w:cs="MS LineDraw"/>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Batang" w:eastAsia="MS LineDraw" w:hAnsi="Batang"/>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Batang" w:eastAsia="MS LineDraw" w:hAnsi="Batang" w:cs="Batang"/>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Batang" w:eastAsia="MS LineDraw" w:hAnsi="Batang" w:cs="Batang"/>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Batang" w:hAnsi="Batang"/>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Wingdings"/>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Wingdings"/>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Batang" w:eastAsia="MS LineDraw" w:hAnsi="Batang" w:cs="Batang"/>
      <w:color w:val="0000FF"/>
      <w:kern w:val="2"/>
    </w:rPr>
  </w:style>
  <w:style w:type="character" w:customStyle="1" w:styleId="yinbiao">
    <w:name w:val="yinbiao"/>
    <w:basedOn w:val="DefaultParagraphFont"/>
    <w:rsid w:val="00CE6634"/>
    <w:rPr>
      <w:rFonts w:eastAsia="MS LineDraw"/>
      <w:lang w:val="en-US" w:eastAsia="zh-CN" w:bidi="ar-SA"/>
    </w:rPr>
  </w:style>
  <w:style w:type="character" w:customStyle="1" w:styleId="textbodybold1">
    <w:name w:val="textbodybold1"/>
    <w:rsid w:val="00F86253"/>
    <w:rPr>
      <w:rFonts w:ascii="Batang" w:eastAsia="MS LineDraw" w:hAnsi="Batang" w:cs="Batang"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libri" w:eastAsia="Wingdings" w:hAnsi="Calibri"/>
      <w:b/>
      <w:bCs/>
      <w:color w:val="365F91"/>
      <w:sz w:val="28"/>
      <w:szCs w:val="28"/>
      <w:lang w:val="en-US"/>
    </w:rPr>
  </w:style>
  <w:style w:type="character" w:customStyle="1" w:styleId="ProposalChar">
    <w:name w:val="Proposal Char"/>
    <w:link w:val="Proposal"/>
    <w:rsid w:val="00223223"/>
    <w:rPr>
      <w:rFonts w:eastAsia="MS LineDraw"/>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TALChar">
    <w:name w:val="TAL Char"/>
    <w:rsid w:val="002D7F72"/>
    <w:rPr>
      <w:rFonts w:ascii="Batang" w:hAnsi="Batang"/>
      <w:sz w:val="18"/>
    </w:rPr>
  </w:style>
  <w:style w:type="character" w:customStyle="1" w:styleId="ProposallistChar">
    <w:name w:val="Proposal list Char"/>
    <w:basedOn w:val="ProposalChar"/>
    <w:link w:val="Proposallist"/>
    <w:rsid w:val="00850DCF"/>
    <w:rPr>
      <w:rFonts w:eastAsia="MS LineDraw"/>
      <w:b/>
      <w:lang w:val="en-GB" w:eastAsia="en-US"/>
    </w:rPr>
  </w:style>
  <w:style w:type="character" w:customStyle="1" w:styleId="TAHChar">
    <w:name w:val="TAH Char"/>
    <w:link w:val="TAH"/>
    <w:rsid w:val="002D7F72"/>
    <w:rPr>
      <w:rFonts w:ascii="Batang" w:eastAsia="MS LineDraw" w:hAnsi="Batang"/>
      <w:b/>
      <w:sz w:val="18"/>
      <w:lang w:val="en-GB" w:eastAsia="en-US"/>
    </w:rPr>
  </w:style>
  <w:style w:type="character" w:customStyle="1" w:styleId="TACChar">
    <w:name w:val="TAC Char"/>
    <w:link w:val="TAC"/>
    <w:rsid w:val="002D7F72"/>
    <w:rPr>
      <w:rFonts w:ascii="Batang" w:eastAsia="MS LineDraw" w:hAnsi="Batang"/>
      <w:sz w:val="18"/>
      <w:lang w:val="en-GB" w:eastAsia="en-US"/>
    </w:rPr>
  </w:style>
  <w:style w:type="paragraph" w:customStyle="1" w:styleId="TALLeft1cm">
    <w:name w:val="TAL + Left:  1 cm"/>
    <w:basedOn w:val="TAL"/>
    <w:rsid w:val="002D7F72"/>
    <w:pPr>
      <w:overflowPunct w:val="0"/>
      <w:autoSpaceDE w:val="0"/>
      <w:autoSpaceDN w:val="0"/>
      <w:adjustRightInd w:val="0"/>
      <w:ind w:left="567"/>
      <w:textAlignment w:val="baseline"/>
    </w:pPr>
    <w:rPr>
      <w:rFonts w:eastAsia="Wingdings"/>
      <w:lang w:val="x-none" w:eastAsia="en-GB"/>
    </w:rPr>
  </w:style>
  <w:style w:type="paragraph" w:customStyle="1" w:styleId="Agreement">
    <w:name w:val="Agreement"/>
    <w:basedOn w:val="Normal"/>
    <w:next w:val="Normal"/>
    <w:qFormat/>
    <w:rsid w:val="0065244B"/>
    <w:pPr>
      <w:numPr>
        <w:numId w:val="12"/>
      </w:numPr>
      <w:spacing w:before="60" w:after="0"/>
    </w:pPr>
    <w:rPr>
      <w:rFonts w:ascii="Batang" w:eastAsia="Courier New" w:hAnsi="Batang"/>
      <w:szCs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597923"/>
    <w:rPr>
      <w:rFonts w:ascii="Batang" w:hAnsi="Batang"/>
      <w:b/>
      <w:noProof/>
      <w:sz w:val="18"/>
      <w:lang w:val="en-GB" w:eastAsia="en-US"/>
    </w:rPr>
  </w:style>
  <w:style w:type="character" w:customStyle="1" w:styleId="TFZchn">
    <w:name w:val="TF Zchn"/>
    <w:link w:val="TF"/>
    <w:rsid w:val="00B164B7"/>
    <w:rPr>
      <w:rFonts w:ascii="Batang" w:eastAsia="MS LineDraw" w:hAnsi="Batang"/>
      <w:b/>
      <w:lang w:val="en-GB" w:eastAsia="en-US"/>
    </w:rPr>
  </w:style>
  <w:style w:type="paragraph" w:customStyle="1" w:styleId="bullet">
    <w:name w:val="bullet"/>
    <w:basedOn w:val="Normal"/>
    <w:rsid w:val="00494135"/>
    <w:pPr>
      <w:numPr>
        <w:numId w:val="19"/>
      </w:numPr>
    </w:pPr>
    <w:rPr>
      <w:rFonts w:eastAsia="Courier New"/>
    </w:rPr>
  </w:style>
  <w:style w:type="character" w:customStyle="1" w:styleId="B1Char">
    <w:name w:val="B1 Char"/>
    <w:rsid w:val="00494135"/>
    <w:rPr>
      <w:rFonts w:eastAsia="Courier New"/>
      <w:lang w:val="en-GB" w:eastAsia="en-US" w:bidi="ar-SA"/>
    </w:rPr>
  </w:style>
  <w:style w:type="paragraph" w:customStyle="1" w:styleId="B2">
    <w:name w:val="B2"/>
    <w:basedOn w:val="List2"/>
    <w:link w:val="B2Char"/>
    <w:rsid w:val="00494135"/>
    <w:pPr>
      <w:ind w:hanging="284"/>
    </w:pPr>
    <w:rPr>
      <w:rFonts w:eastAsia="Courier New"/>
    </w:rPr>
  </w:style>
  <w:style w:type="character" w:customStyle="1" w:styleId="B2Char">
    <w:name w:val="B2 Char"/>
    <w:link w:val="B2"/>
    <w:rsid w:val="00494135"/>
    <w:rPr>
      <w:lang w:val="en-GB" w:eastAsia="en-US"/>
    </w:rPr>
  </w:style>
  <w:style w:type="paragraph" w:styleId="Revision">
    <w:name w:val="Revision"/>
    <w:hidden/>
    <w:uiPriority w:val="99"/>
    <w:semiHidden/>
    <w:rsid w:val="00455280"/>
    <w:rPr>
      <w:rFonts w:eastAsia="MS LineDraw"/>
      <w:lang w:val="en-GB" w:eastAsia="en-US"/>
    </w:rPr>
  </w:style>
  <w:style w:type="paragraph" w:styleId="NormalWeb">
    <w:name w:val="Normal (Web)"/>
    <w:basedOn w:val="Normal"/>
    <w:uiPriority w:val="99"/>
    <w:unhideWhenUsed/>
    <w:rsid w:val="00884400"/>
    <w:pPr>
      <w:spacing w:before="100" w:beforeAutospacing="1" w:after="100" w:afterAutospacing="1"/>
    </w:pPr>
    <w:rPr>
      <w:rFonts w:ascii="MS LineDraw" w:hAnsi="MS LineDraw" w:cs="MS LineDraw"/>
      <w:sz w:val="24"/>
      <w:szCs w:val="24"/>
      <w:lang w:val="en-US" w:eastAsia="zh-CN"/>
    </w:rPr>
  </w:style>
  <w:style w:type="character" w:customStyle="1" w:styleId="CRCoverPageZchn">
    <w:name w:val="CR Cover Page Zchn"/>
    <w:link w:val="CRCoverPage"/>
    <w:rsid w:val="00C64DC9"/>
    <w:rPr>
      <w:rFonts w:ascii="Batang" w:hAnsi="Batang"/>
      <w:lang w:val="en-GB" w:eastAsia="en-US"/>
    </w:rPr>
  </w:style>
  <w:style w:type="paragraph" w:customStyle="1" w:styleId="FirstChange">
    <w:name w:val="First Change"/>
    <w:basedOn w:val="Normal"/>
    <w:rsid w:val="00C64DC9"/>
    <w:pPr>
      <w:jc w:val="center"/>
    </w:pPr>
    <w:rPr>
      <w:rFonts w:eastAsia="Wingdings"/>
      <w:color w:val="FF0000"/>
    </w:rPr>
  </w:style>
  <w:style w:type="numbering" w:customStyle="1" w:styleId="11">
    <w:name w:val="无列表1"/>
    <w:next w:val="NoList"/>
    <w:uiPriority w:val="99"/>
    <w:semiHidden/>
    <w:unhideWhenUsed/>
    <w:rsid w:val="009A72DA"/>
  </w:style>
  <w:style w:type="character" w:customStyle="1" w:styleId="Heading3Char">
    <w:name w:val="Heading 3 Char"/>
    <w:aliases w:val="Underrubrik2 Char,H3 Char"/>
    <w:basedOn w:val="DefaultParagraphFont"/>
    <w:link w:val="Heading3"/>
    <w:rsid w:val="009A72DA"/>
    <w:rPr>
      <w:rFonts w:ascii="Batang" w:hAnsi="Batang"/>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A72DA"/>
    <w:rPr>
      <w:rFonts w:ascii="Batang" w:hAnsi="Batang"/>
      <w:sz w:val="24"/>
      <w:lang w:val="en-GB" w:eastAsia="en-US"/>
    </w:rPr>
  </w:style>
  <w:style w:type="character" w:customStyle="1" w:styleId="Heading5Char">
    <w:name w:val="Heading 5 Char"/>
    <w:aliases w:val="h5 Char,Heading5 Char"/>
    <w:basedOn w:val="DefaultParagraphFont"/>
    <w:link w:val="Heading5"/>
    <w:rsid w:val="009A72DA"/>
    <w:rPr>
      <w:rFonts w:ascii="Batang" w:hAnsi="Batang"/>
      <w:sz w:val="22"/>
      <w:lang w:val="en-GB" w:eastAsia="en-US"/>
    </w:rPr>
  </w:style>
  <w:style w:type="character" w:customStyle="1" w:styleId="Heading6Char">
    <w:name w:val="Heading 6 Char"/>
    <w:basedOn w:val="DefaultParagraphFont"/>
    <w:link w:val="Heading6"/>
    <w:rsid w:val="009A72DA"/>
    <w:rPr>
      <w:rFonts w:ascii="Batang" w:hAnsi="Batang"/>
      <w:lang w:val="en-GB" w:eastAsia="en-US"/>
    </w:rPr>
  </w:style>
  <w:style w:type="character" w:customStyle="1" w:styleId="Heading7Char">
    <w:name w:val="Heading 7 Char"/>
    <w:basedOn w:val="DefaultParagraphFont"/>
    <w:link w:val="Heading7"/>
    <w:rsid w:val="009A72DA"/>
    <w:rPr>
      <w:rFonts w:ascii="Batang" w:hAnsi="Batang"/>
      <w:lang w:val="en-GB" w:eastAsia="en-US"/>
    </w:rPr>
  </w:style>
  <w:style w:type="character" w:customStyle="1" w:styleId="Heading8Char">
    <w:name w:val="Heading 8 Char"/>
    <w:basedOn w:val="DefaultParagraphFont"/>
    <w:link w:val="Heading8"/>
    <w:rsid w:val="009A72DA"/>
    <w:rPr>
      <w:rFonts w:ascii="Batang" w:hAnsi="Batang"/>
      <w:lang w:val="en-GB" w:eastAsia="en-US"/>
    </w:rPr>
  </w:style>
  <w:style w:type="character" w:customStyle="1" w:styleId="Heading9Char">
    <w:name w:val="Heading 9 Char"/>
    <w:basedOn w:val="DefaultParagraphFont"/>
    <w:link w:val="Heading9"/>
    <w:rsid w:val="009A72DA"/>
    <w:rPr>
      <w:rFonts w:ascii="Batang" w:hAnsi="Batang"/>
      <w:lang w:val="en-GB" w:eastAsia="en-US"/>
    </w:rPr>
  </w:style>
  <w:style w:type="character" w:customStyle="1" w:styleId="FooterChar">
    <w:name w:val="Footer Char"/>
    <w:basedOn w:val="DefaultParagraphFont"/>
    <w:link w:val="Footer"/>
    <w:rsid w:val="009A72DA"/>
    <w:rPr>
      <w:rFonts w:ascii="Batang" w:hAnsi="Batang"/>
      <w:b/>
      <w:i/>
      <w:noProof/>
      <w:sz w:val="18"/>
      <w:lang w:val="en-GB" w:eastAsia="en-US"/>
    </w:rPr>
  </w:style>
  <w:style w:type="paragraph" w:customStyle="1" w:styleId="TT">
    <w:name w:val="TT"/>
    <w:basedOn w:val="Heading1"/>
    <w:next w:val="Normal"/>
    <w:rsid w:val="009A72DA"/>
    <w:pPr>
      <w:numPr>
        <w:numId w:val="0"/>
      </w:numPr>
      <w:overflowPunct w:val="0"/>
      <w:autoSpaceDE w:val="0"/>
      <w:autoSpaceDN w:val="0"/>
      <w:adjustRightInd w:val="0"/>
      <w:ind w:left="1134" w:hanging="1134"/>
      <w:textAlignment w:val="baseline"/>
      <w:outlineLvl w:val="9"/>
    </w:pPr>
    <w:rPr>
      <w:rFonts w:ascii="Arial" w:eastAsia="Times New Roman" w:hAnsi="Arial" w:cs="Times New Roman"/>
      <w:sz w:val="36"/>
      <w:lang w:eastAsia="en-GB"/>
    </w:rPr>
  </w:style>
  <w:style w:type="character" w:customStyle="1" w:styleId="EXChar">
    <w:name w:val="EX Char"/>
    <w:link w:val="EX"/>
    <w:locked/>
    <w:rsid w:val="009A72DA"/>
    <w:rPr>
      <w:rFonts w:eastAsia="MS LineDraw"/>
      <w:lang w:val="en-GB" w:eastAsia="en-US"/>
    </w:rPr>
  </w:style>
  <w:style w:type="character" w:customStyle="1" w:styleId="TFChar">
    <w:name w:val="TF Char"/>
    <w:rsid w:val="009A72DA"/>
    <w:rPr>
      <w:rFonts w:ascii="Arial" w:hAnsi="Arial"/>
      <w:b/>
      <w:lang w:val="en-GB" w:eastAsia="en-GB"/>
    </w:rPr>
  </w:style>
  <w:style w:type="paragraph" w:customStyle="1" w:styleId="B3">
    <w:name w:val="B3"/>
    <w:basedOn w:val="List3"/>
    <w:link w:val="B3Char"/>
    <w:rsid w:val="009A72DA"/>
    <w:pPr>
      <w:overflowPunct w:val="0"/>
      <w:autoSpaceDE w:val="0"/>
      <w:autoSpaceDN w:val="0"/>
      <w:adjustRightInd w:val="0"/>
      <w:ind w:hanging="284"/>
      <w:textAlignment w:val="baseline"/>
    </w:pPr>
    <w:rPr>
      <w:rFonts w:eastAsia="Times New Roman" w:cs="Times New Roman"/>
      <w:lang w:eastAsia="en-GB"/>
    </w:rPr>
  </w:style>
  <w:style w:type="character" w:customStyle="1" w:styleId="B3Char">
    <w:name w:val="B3 Char"/>
    <w:link w:val="B3"/>
    <w:rsid w:val="009A72DA"/>
    <w:rPr>
      <w:rFonts w:ascii="Times New Roman" w:eastAsia="Times New Roman" w:hAnsi="Times New Roman" w:cs="Times New Roman"/>
      <w:lang w:val="en-GB" w:eastAsia="en-GB"/>
    </w:rPr>
  </w:style>
  <w:style w:type="paragraph" w:customStyle="1" w:styleId="TAJ">
    <w:name w:val="TAJ"/>
    <w:basedOn w:val="TH"/>
    <w:rsid w:val="009A72DA"/>
    <w:pPr>
      <w:overflowPunct w:val="0"/>
      <w:autoSpaceDE w:val="0"/>
      <w:autoSpaceDN w:val="0"/>
      <w:adjustRightInd w:val="0"/>
      <w:textAlignment w:val="baseline"/>
    </w:pPr>
    <w:rPr>
      <w:rFonts w:ascii="Arial" w:eastAsia="Times New Roman" w:hAnsi="Arial" w:cs="Times New Roman"/>
      <w:lang w:eastAsia="en-GB"/>
    </w:rPr>
  </w:style>
  <w:style w:type="paragraph" w:customStyle="1" w:styleId="Guidance">
    <w:name w:val="Guidance"/>
    <w:basedOn w:val="Normal"/>
    <w:rsid w:val="009A72DA"/>
    <w:pPr>
      <w:overflowPunct w:val="0"/>
      <w:autoSpaceDE w:val="0"/>
      <w:autoSpaceDN w:val="0"/>
      <w:adjustRightInd w:val="0"/>
      <w:textAlignment w:val="baseline"/>
    </w:pPr>
    <w:rPr>
      <w:rFonts w:eastAsia="Times New Roman" w:cs="Times New Roman"/>
      <w:i/>
      <w:color w:val="0000FF"/>
      <w:lang w:eastAsia="en-GB"/>
    </w:rPr>
  </w:style>
  <w:style w:type="character" w:customStyle="1" w:styleId="12">
    <w:name w:val="@他1"/>
    <w:uiPriority w:val="99"/>
    <w:semiHidden/>
    <w:unhideWhenUsed/>
    <w:rsid w:val="009A72DA"/>
    <w:rPr>
      <w:color w:val="2B579A"/>
      <w:shd w:val="clear" w:color="auto" w:fill="E6E6E6"/>
    </w:rPr>
  </w:style>
  <w:style w:type="paragraph" w:styleId="ListNumber2">
    <w:name w:val="List Number 2"/>
    <w:basedOn w:val="ListNumber"/>
    <w:rsid w:val="009A72DA"/>
    <w:pPr>
      <w:overflowPunct w:val="0"/>
      <w:autoSpaceDE w:val="0"/>
      <w:autoSpaceDN w:val="0"/>
      <w:adjustRightInd w:val="0"/>
      <w:ind w:left="851" w:hanging="284"/>
      <w:textAlignment w:val="baseline"/>
    </w:pPr>
    <w:rPr>
      <w:rFonts w:eastAsia="Times New Roman" w:cs="Times New Roman"/>
      <w:lang w:eastAsia="en-GB"/>
    </w:rPr>
  </w:style>
  <w:style w:type="character" w:customStyle="1" w:styleId="FootnoteTextChar">
    <w:name w:val="Footnote Text Char"/>
    <w:basedOn w:val="DefaultParagraphFont"/>
    <w:link w:val="FootnoteText"/>
    <w:rsid w:val="009A72DA"/>
    <w:rPr>
      <w:rFonts w:eastAsia="MS LineDraw"/>
      <w:sz w:val="16"/>
      <w:lang w:val="en-GB" w:eastAsia="en-US"/>
    </w:rPr>
  </w:style>
  <w:style w:type="paragraph" w:styleId="ListBullet2">
    <w:name w:val="List Bullet 2"/>
    <w:basedOn w:val="ListBullet"/>
    <w:rsid w:val="009A72DA"/>
    <w:pPr>
      <w:overflowPunct w:val="0"/>
      <w:autoSpaceDE w:val="0"/>
      <w:autoSpaceDN w:val="0"/>
      <w:adjustRightInd w:val="0"/>
      <w:ind w:left="851" w:hanging="284"/>
      <w:textAlignment w:val="baseline"/>
    </w:pPr>
    <w:rPr>
      <w:rFonts w:eastAsia="Times New Roman" w:cs="Times New Roman"/>
      <w:lang w:eastAsia="en-GB"/>
    </w:rPr>
  </w:style>
  <w:style w:type="paragraph" w:styleId="ListBullet3">
    <w:name w:val="List Bullet 3"/>
    <w:basedOn w:val="ListBullet2"/>
    <w:rsid w:val="009A72DA"/>
    <w:pPr>
      <w:ind w:left="1135"/>
    </w:pPr>
  </w:style>
  <w:style w:type="paragraph" w:styleId="ListBullet5">
    <w:name w:val="List Bullet 5"/>
    <w:basedOn w:val="ListBullet4"/>
    <w:rsid w:val="009A72DA"/>
    <w:pPr>
      <w:overflowPunct w:val="0"/>
      <w:autoSpaceDE w:val="0"/>
      <w:autoSpaceDN w:val="0"/>
      <w:adjustRightInd w:val="0"/>
      <w:ind w:left="1702" w:hanging="284"/>
      <w:textAlignment w:val="baseline"/>
    </w:pPr>
    <w:rPr>
      <w:rFonts w:eastAsia="Times New Roman" w:cs="Times New Roman"/>
      <w:lang w:eastAsia="en-GB"/>
    </w:rPr>
  </w:style>
  <w:style w:type="character" w:customStyle="1" w:styleId="BalloonTextChar">
    <w:name w:val="Balloon Text Char"/>
    <w:basedOn w:val="DefaultParagraphFont"/>
    <w:link w:val="BalloonText"/>
    <w:rsid w:val="009A72DA"/>
    <w:rPr>
      <w:rFonts w:ascii="Batang" w:eastAsia="MS LineDraw" w:hAnsi="Batang" w:cs="Batang"/>
      <w:sz w:val="16"/>
      <w:szCs w:val="16"/>
      <w:lang w:val="en-GB" w:eastAsia="en-US"/>
    </w:rPr>
  </w:style>
  <w:style w:type="character" w:customStyle="1" w:styleId="CommentTextChar">
    <w:name w:val="Comment Text Char"/>
    <w:basedOn w:val="DefaultParagraphFont"/>
    <w:link w:val="CommentText"/>
    <w:rsid w:val="009A72DA"/>
    <w:rPr>
      <w:rFonts w:eastAsia="MS LineDraw"/>
      <w:lang w:val="en-GB" w:eastAsia="en-US"/>
    </w:rPr>
  </w:style>
  <w:style w:type="character" w:customStyle="1" w:styleId="CommentSubjectChar">
    <w:name w:val="Comment Subject Char"/>
    <w:basedOn w:val="CommentTextChar"/>
    <w:link w:val="CommentSubject"/>
    <w:rsid w:val="009A72DA"/>
    <w:rPr>
      <w:rFonts w:eastAsia="MS LineDraw"/>
      <w:b/>
      <w:bCs/>
      <w:lang w:val="en-GB" w:eastAsia="en-US"/>
    </w:rPr>
  </w:style>
  <w:style w:type="character" w:customStyle="1" w:styleId="DocumentMapChar">
    <w:name w:val="Document Map Char"/>
    <w:basedOn w:val="DefaultParagraphFont"/>
    <w:link w:val="DocumentMap"/>
    <w:rsid w:val="009A72DA"/>
    <w:rPr>
      <w:rFonts w:ascii="Batang" w:eastAsia="MS LineDraw" w:hAnsi="Batang" w:cs="Batang"/>
      <w:shd w:val="clear" w:color="auto" w:fill="000080"/>
      <w:lang w:val="en-GB" w:eastAsia="en-US"/>
    </w:rPr>
  </w:style>
  <w:style w:type="character" w:customStyle="1" w:styleId="NOZchn">
    <w:name w:val="NO Zchn"/>
    <w:locked/>
    <w:rsid w:val="009A72DA"/>
    <w:rPr>
      <w:rFonts w:ascii="Times New Roman" w:eastAsia="Times New Roman" w:hAnsi="Times New Roman" w:cs="Times New Roman"/>
      <w:sz w:val="20"/>
      <w:szCs w:val="20"/>
    </w:rPr>
  </w:style>
  <w:style w:type="character" w:customStyle="1" w:styleId="B1Zchn">
    <w:name w:val="B1 Zchn"/>
    <w:rsid w:val="009A72DA"/>
    <w:rPr>
      <w:rFonts w:ascii="Times New Roman" w:eastAsia="Times New Roman" w:hAnsi="Times New Roman" w:cs="Times New Roman"/>
      <w:sz w:val="20"/>
      <w:szCs w:val="20"/>
    </w:rPr>
  </w:style>
  <w:style w:type="paragraph" w:styleId="ListParagraph">
    <w:name w:val="List Paragraph"/>
    <w:basedOn w:val="Normal"/>
    <w:uiPriority w:val="34"/>
    <w:qFormat/>
    <w:rsid w:val="006E22C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6684">
      <w:bodyDiv w:val="1"/>
      <w:marLeft w:val="0"/>
      <w:marRight w:val="0"/>
      <w:marTop w:val="0"/>
      <w:marBottom w:val="0"/>
      <w:divBdr>
        <w:top w:val="none" w:sz="0" w:space="0" w:color="auto"/>
        <w:left w:val="none" w:sz="0" w:space="0" w:color="auto"/>
        <w:bottom w:val="none" w:sz="0" w:space="0" w:color="auto"/>
        <w:right w:val="none" w:sz="0" w:space="0" w:color="auto"/>
      </w:divBdr>
      <w:divsChild>
        <w:div w:id="518549410">
          <w:marLeft w:val="547"/>
          <w:marRight w:val="0"/>
          <w:marTop w:val="96"/>
          <w:marBottom w:val="0"/>
          <w:divBdr>
            <w:top w:val="none" w:sz="0" w:space="0" w:color="auto"/>
            <w:left w:val="none" w:sz="0" w:space="0" w:color="auto"/>
            <w:bottom w:val="none" w:sz="0" w:space="0" w:color="auto"/>
            <w:right w:val="none" w:sz="0" w:space="0" w:color="auto"/>
          </w:divBdr>
        </w:div>
        <w:div w:id="1671642273">
          <w:marLeft w:val="547"/>
          <w:marRight w:val="0"/>
          <w:marTop w:val="96"/>
          <w:marBottom w:val="0"/>
          <w:divBdr>
            <w:top w:val="none" w:sz="0" w:space="0" w:color="auto"/>
            <w:left w:val="none" w:sz="0" w:space="0" w:color="auto"/>
            <w:bottom w:val="none" w:sz="0" w:space="0" w:color="auto"/>
            <w:right w:val="none" w:sz="0" w:space="0" w:color="auto"/>
          </w:divBdr>
        </w:div>
        <w:div w:id="1982810157">
          <w:marLeft w:val="547"/>
          <w:marRight w:val="0"/>
          <w:marTop w:val="96"/>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2742597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4184546">
      <w:bodyDiv w:val="1"/>
      <w:marLeft w:val="0"/>
      <w:marRight w:val="0"/>
      <w:marTop w:val="0"/>
      <w:marBottom w:val="0"/>
      <w:divBdr>
        <w:top w:val="none" w:sz="0" w:space="0" w:color="auto"/>
        <w:left w:val="none" w:sz="0" w:space="0" w:color="auto"/>
        <w:bottom w:val="none" w:sz="0" w:space="0" w:color="auto"/>
        <w:right w:val="none" w:sz="0" w:space="0" w:color="auto"/>
      </w:divBdr>
    </w:div>
    <w:div w:id="366613003">
      <w:bodyDiv w:val="1"/>
      <w:marLeft w:val="0"/>
      <w:marRight w:val="0"/>
      <w:marTop w:val="0"/>
      <w:marBottom w:val="0"/>
      <w:divBdr>
        <w:top w:val="none" w:sz="0" w:space="0" w:color="auto"/>
        <w:left w:val="none" w:sz="0" w:space="0" w:color="auto"/>
        <w:bottom w:val="none" w:sz="0" w:space="0" w:color="auto"/>
        <w:right w:val="none" w:sz="0" w:space="0" w:color="auto"/>
      </w:divBdr>
      <w:divsChild>
        <w:div w:id="821385586">
          <w:marLeft w:val="1267"/>
          <w:marRight w:val="0"/>
          <w:marTop w:val="86"/>
          <w:marBottom w:val="0"/>
          <w:divBdr>
            <w:top w:val="none" w:sz="0" w:space="0" w:color="auto"/>
            <w:left w:val="none" w:sz="0" w:space="0" w:color="auto"/>
            <w:bottom w:val="none" w:sz="0" w:space="0" w:color="auto"/>
            <w:right w:val="none" w:sz="0" w:space="0" w:color="auto"/>
          </w:divBdr>
        </w:div>
        <w:div w:id="1679773310">
          <w:marLeft w:val="1267"/>
          <w:marRight w:val="0"/>
          <w:marTop w:val="86"/>
          <w:marBottom w:val="0"/>
          <w:divBdr>
            <w:top w:val="none" w:sz="0" w:space="0" w:color="auto"/>
            <w:left w:val="none" w:sz="0" w:space="0" w:color="auto"/>
            <w:bottom w:val="none" w:sz="0" w:space="0" w:color="auto"/>
            <w:right w:val="none" w:sz="0" w:space="0" w:color="auto"/>
          </w:divBdr>
        </w:div>
      </w:divsChild>
    </w:div>
    <w:div w:id="373777941">
      <w:bodyDiv w:val="1"/>
      <w:marLeft w:val="0"/>
      <w:marRight w:val="0"/>
      <w:marTop w:val="0"/>
      <w:marBottom w:val="0"/>
      <w:divBdr>
        <w:top w:val="none" w:sz="0" w:space="0" w:color="auto"/>
        <w:left w:val="none" w:sz="0" w:space="0" w:color="auto"/>
        <w:bottom w:val="none" w:sz="0" w:space="0" w:color="auto"/>
        <w:right w:val="none" w:sz="0" w:space="0" w:color="auto"/>
      </w:divBdr>
      <w:divsChild>
        <w:div w:id="12805180">
          <w:marLeft w:val="1987"/>
          <w:marRight w:val="0"/>
          <w:marTop w:val="77"/>
          <w:marBottom w:val="0"/>
          <w:divBdr>
            <w:top w:val="none" w:sz="0" w:space="0" w:color="auto"/>
            <w:left w:val="none" w:sz="0" w:space="0" w:color="auto"/>
            <w:bottom w:val="none" w:sz="0" w:space="0" w:color="auto"/>
            <w:right w:val="none" w:sz="0" w:space="0" w:color="auto"/>
          </w:divBdr>
        </w:div>
        <w:div w:id="198401878">
          <w:marLeft w:val="2707"/>
          <w:marRight w:val="0"/>
          <w:marTop w:val="77"/>
          <w:marBottom w:val="0"/>
          <w:divBdr>
            <w:top w:val="none" w:sz="0" w:space="0" w:color="auto"/>
            <w:left w:val="none" w:sz="0" w:space="0" w:color="auto"/>
            <w:bottom w:val="none" w:sz="0" w:space="0" w:color="auto"/>
            <w:right w:val="none" w:sz="0" w:space="0" w:color="auto"/>
          </w:divBdr>
        </w:div>
        <w:div w:id="533733317">
          <w:marLeft w:val="1267"/>
          <w:marRight w:val="0"/>
          <w:marTop w:val="86"/>
          <w:marBottom w:val="0"/>
          <w:divBdr>
            <w:top w:val="none" w:sz="0" w:space="0" w:color="auto"/>
            <w:left w:val="none" w:sz="0" w:space="0" w:color="auto"/>
            <w:bottom w:val="none" w:sz="0" w:space="0" w:color="auto"/>
            <w:right w:val="none" w:sz="0" w:space="0" w:color="auto"/>
          </w:divBdr>
        </w:div>
        <w:div w:id="749355459">
          <w:marLeft w:val="1267"/>
          <w:marRight w:val="0"/>
          <w:marTop w:val="86"/>
          <w:marBottom w:val="0"/>
          <w:divBdr>
            <w:top w:val="none" w:sz="0" w:space="0" w:color="auto"/>
            <w:left w:val="none" w:sz="0" w:space="0" w:color="auto"/>
            <w:bottom w:val="none" w:sz="0" w:space="0" w:color="auto"/>
            <w:right w:val="none" w:sz="0" w:space="0" w:color="auto"/>
          </w:divBdr>
        </w:div>
        <w:div w:id="1122304522">
          <w:marLeft w:val="2707"/>
          <w:marRight w:val="0"/>
          <w:marTop w:val="77"/>
          <w:marBottom w:val="0"/>
          <w:divBdr>
            <w:top w:val="none" w:sz="0" w:space="0" w:color="auto"/>
            <w:left w:val="none" w:sz="0" w:space="0" w:color="auto"/>
            <w:bottom w:val="none" w:sz="0" w:space="0" w:color="auto"/>
            <w:right w:val="none" w:sz="0" w:space="0" w:color="auto"/>
          </w:divBdr>
        </w:div>
        <w:div w:id="1842312236">
          <w:marLeft w:val="1987"/>
          <w:marRight w:val="0"/>
          <w:marTop w:val="77"/>
          <w:marBottom w:val="0"/>
          <w:divBdr>
            <w:top w:val="none" w:sz="0" w:space="0" w:color="auto"/>
            <w:left w:val="none" w:sz="0" w:space="0" w:color="auto"/>
            <w:bottom w:val="none" w:sz="0" w:space="0" w:color="auto"/>
            <w:right w:val="none" w:sz="0" w:space="0" w:color="auto"/>
          </w:divBdr>
        </w:div>
      </w:divsChild>
    </w:div>
    <w:div w:id="695741891">
      <w:bodyDiv w:val="1"/>
      <w:marLeft w:val="0"/>
      <w:marRight w:val="0"/>
      <w:marTop w:val="0"/>
      <w:marBottom w:val="0"/>
      <w:divBdr>
        <w:top w:val="none" w:sz="0" w:space="0" w:color="auto"/>
        <w:left w:val="none" w:sz="0" w:space="0" w:color="auto"/>
        <w:bottom w:val="none" w:sz="0" w:space="0" w:color="auto"/>
        <w:right w:val="none" w:sz="0" w:space="0" w:color="auto"/>
      </w:divBdr>
      <w:divsChild>
        <w:div w:id="434440517">
          <w:marLeft w:val="1267"/>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95160424">
      <w:bodyDiv w:val="1"/>
      <w:marLeft w:val="0"/>
      <w:marRight w:val="0"/>
      <w:marTop w:val="0"/>
      <w:marBottom w:val="0"/>
      <w:divBdr>
        <w:top w:val="none" w:sz="0" w:space="0" w:color="auto"/>
        <w:left w:val="none" w:sz="0" w:space="0" w:color="auto"/>
        <w:bottom w:val="none" w:sz="0" w:space="0" w:color="auto"/>
        <w:right w:val="none" w:sz="0" w:space="0" w:color="auto"/>
      </w:divBdr>
    </w:div>
    <w:div w:id="931209623">
      <w:bodyDiv w:val="1"/>
      <w:marLeft w:val="0"/>
      <w:marRight w:val="0"/>
      <w:marTop w:val="0"/>
      <w:marBottom w:val="0"/>
      <w:divBdr>
        <w:top w:val="none" w:sz="0" w:space="0" w:color="auto"/>
        <w:left w:val="none" w:sz="0" w:space="0" w:color="auto"/>
        <w:bottom w:val="none" w:sz="0" w:space="0" w:color="auto"/>
        <w:right w:val="none" w:sz="0" w:space="0" w:color="auto"/>
      </w:divBdr>
    </w:div>
    <w:div w:id="950279463">
      <w:bodyDiv w:val="1"/>
      <w:marLeft w:val="0"/>
      <w:marRight w:val="0"/>
      <w:marTop w:val="0"/>
      <w:marBottom w:val="0"/>
      <w:divBdr>
        <w:top w:val="none" w:sz="0" w:space="0" w:color="auto"/>
        <w:left w:val="none" w:sz="0" w:space="0" w:color="auto"/>
        <w:bottom w:val="none" w:sz="0" w:space="0" w:color="auto"/>
        <w:right w:val="none" w:sz="0" w:space="0" w:color="auto"/>
      </w:divBdr>
    </w:div>
    <w:div w:id="1176722982">
      <w:bodyDiv w:val="1"/>
      <w:marLeft w:val="0"/>
      <w:marRight w:val="0"/>
      <w:marTop w:val="0"/>
      <w:marBottom w:val="0"/>
      <w:divBdr>
        <w:top w:val="none" w:sz="0" w:space="0" w:color="auto"/>
        <w:left w:val="none" w:sz="0" w:space="0" w:color="auto"/>
        <w:bottom w:val="none" w:sz="0" w:space="0" w:color="auto"/>
        <w:right w:val="none" w:sz="0" w:space="0" w:color="auto"/>
      </w:divBdr>
      <w:divsChild>
        <w:div w:id="324094101">
          <w:marLeft w:val="1987"/>
          <w:marRight w:val="0"/>
          <w:marTop w:val="77"/>
          <w:marBottom w:val="0"/>
          <w:divBdr>
            <w:top w:val="none" w:sz="0" w:space="0" w:color="auto"/>
            <w:left w:val="none" w:sz="0" w:space="0" w:color="auto"/>
            <w:bottom w:val="none" w:sz="0" w:space="0" w:color="auto"/>
            <w:right w:val="none" w:sz="0" w:space="0" w:color="auto"/>
          </w:divBdr>
        </w:div>
        <w:div w:id="774786256">
          <w:marLeft w:val="2707"/>
          <w:marRight w:val="0"/>
          <w:marTop w:val="77"/>
          <w:marBottom w:val="0"/>
          <w:divBdr>
            <w:top w:val="none" w:sz="0" w:space="0" w:color="auto"/>
            <w:left w:val="none" w:sz="0" w:space="0" w:color="auto"/>
            <w:bottom w:val="none" w:sz="0" w:space="0" w:color="auto"/>
            <w:right w:val="none" w:sz="0" w:space="0" w:color="auto"/>
          </w:divBdr>
        </w:div>
        <w:div w:id="775370764">
          <w:marLeft w:val="1267"/>
          <w:marRight w:val="0"/>
          <w:marTop w:val="86"/>
          <w:marBottom w:val="0"/>
          <w:divBdr>
            <w:top w:val="none" w:sz="0" w:space="0" w:color="auto"/>
            <w:left w:val="none" w:sz="0" w:space="0" w:color="auto"/>
            <w:bottom w:val="none" w:sz="0" w:space="0" w:color="auto"/>
            <w:right w:val="none" w:sz="0" w:space="0" w:color="auto"/>
          </w:divBdr>
        </w:div>
        <w:div w:id="844629224">
          <w:marLeft w:val="2707"/>
          <w:marRight w:val="0"/>
          <w:marTop w:val="77"/>
          <w:marBottom w:val="0"/>
          <w:divBdr>
            <w:top w:val="none" w:sz="0" w:space="0" w:color="auto"/>
            <w:left w:val="none" w:sz="0" w:space="0" w:color="auto"/>
            <w:bottom w:val="none" w:sz="0" w:space="0" w:color="auto"/>
            <w:right w:val="none" w:sz="0" w:space="0" w:color="auto"/>
          </w:divBdr>
        </w:div>
        <w:div w:id="1220048275">
          <w:marLeft w:val="1987"/>
          <w:marRight w:val="0"/>
          <w:marTop w:val="77"/>
          <w:marBottom w:val="0"/>
          <w:divBdr>
            <w:top w:val="none" w:sz="0" w:space="0" w:color="auto"/>
            <w:left w:val="none" w:sz="0" w:space="0" w:color="auto"/>
            <w:bottom w:val="none" w:sz="0" w:space="0" w:color="auto"/>
            <w:right w:val="none" w:sz="0" w:space="0" w:color="auto"/>
          </w:divBdr>
        </w:div>
      </w:divsChild>
    </w:div>
    <w:div w:id="1226378422">
      <w:bodyDiv w:val="1"/>
      <w:marLeft w:val="0"/>
      <w:marRight w:val="0"/>
      <w:marTop w:val="0"/>
      <w:marBottom w:val="0"/>
      <w:divBdr>
        <w:top w:val="none" w:sz="0" w:space="0" w:color="auto"/>
        <w:left w:val="none" w:sz="0" w:space="0" w:color="auto"/>
        <w:bottom w:val="none" w:sz="0" w:space="0" w:color="auto"/>
        <w:right w:val="none" w:sz="0" w:space="0" w:color="auto"/>
      </w:divBdr>
    </w:div>
    <w:div w:id="1234318053">
      <w:bodyDiv w:val="1"/>
      <w:marLeft w:val="0"/>
      <w:marRight w:val="0"/>
      <w:marTop w:val="0"/>
      <w:marBottom w:val="0"/>
      <w:divBdr>
        <w:top w:val="none" w:sz="0" w:space="0" w:color="auto"/>
        <w:left w:val="none" w:sz="0" w:space="0" w:color="auto"/>
        <w:bottom w:val="none" w:sz="0" w:space="0" w:color="auto"/>
        <w:right w:val="none" w:sz="0" w:space="0" w:color="auto"/>
      </w:divBdr>
    </w:div>
    <w:div w:id="1340623700">
      <w:bodyDiv w:val="1"/>
      <w:marLeft w:val="0"/>
      <w:marRight w:val="0"/>
      <w:marTop w:val="0"/>
      <w:marBottom w:val="0"/>
      <w:divBdr>
        <w:top w:val="none" w:sz="0" w:space="0" w:color="auto"/>
        <w:left w:val="none" w:sz="0" w:space="0" w:color="auto"/>
        <w:bottom w:val="none" w:sz="0" w:space="0" w:color="auto"/>
        <w:right w:val="none" w:sz="0" w:space="0" w:color="auto"/>
      </w:divBdr>
    </w:div>
    <w:div w:id="140314356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738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CC87B-AF7F-4362-A0B1-ED923DF90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2379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2009-04-22T01:01:00Z</cp:lastPrinted>
  <dcterms:created xsi:type="dcterms:W3CDTF">2022-04-26T06:07:00Z</dcterms:created>
  <dcterms:modified xsi:type="dcterms:W3CDTF">2022-04-26T06:32:00Z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(3)ps1TKIkw976ZA/tVQV2C400klvuZWR6pfRGDZTU+Rgb5WstF9Gj3wSHmI7OBKM9UZ3Y0OOUs
q8IDeerLsTk6bYPoVnpZCauREfV+8fL29KKyKpCs1IVWaWf5gAYZQeqDskCmtLSZnPFkvkJ9
jhYwz3PIu+3C9FJo47UYoEngaYBFz9cnAT+vxXnDBZdWkhdOgW2Wn5U17LkzjHZTzBjIiCZr
ZwyJSxukyVtxvCBgcZ</vt:lpwstr>
  </property>
  <property fmtid="{D5CDD505-2E9C-101B-9397-08002B2CF9AE}" pid="17" name="_2015_ms_pID_7253431">
    <vt:lpwstr>sDEQH1whHNxP4ZTE5z7YqJIMIMQxi+bJQvx2QsKux5DbR9ajSfnTmy
hXm8ePfu/wnF98cpvuLDlJvDt1W256L22vgt0txNMV25UOx57eW4FJXK39Wd9DwJ3XkdNsIv
mA/ndQq3foAU4jRJLxL3ULNYE9jHAEsQ7v0mA8RYHb20E6KyhJZU+0TQ+B08y7zOxpCOBDMX
O6I1RtvztVJxTeKsOy/mMmXZCkfTm9q2M84d</vt:lpwstr>
  </property>
  <property fmtid="{D5CDD505-2E9C-101B-9397-08002B2CF9AE}" pid="18" name="_2015_ms_pID_7253432">
    <vt:lpwstr>ieMBV2vkbxI0LSkmDJm/Ba8=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1634865389</vt:lpwstr>
  </property>
</Properties>
</file>